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E4A" w:rsidRPr="00E14E4A" w:rsidRDefault="00E14E4A" w:rsidP="00E14E4A">
      <w:pPr>
        <w:spacing w:after="240"/>
        <w:rPr>
          <w:i/>
          <w:sz w:val="22"/>
          <w:szCs w:val="22"/>
        </w:rPr>
      </w:pPr>
      <w:r w:rsidRPr="00E14E4A">
        <w:rPr>
          <w:i/>
          <w:sz w:val="22"/>
          <w:szCs w:val="22"/>
        </w:rPr>
        <w:t>Electronically Sent – Received Receipt Requested</w:t>
      </w:r>
    </w:p>
    <w:p w:rsidR="000428FC" w:rsidRPr="004357DC" w:rsidRDefault="006A552A" w:rsidP="000428FC">
      <w:pPr>
        <w:rPr>
          <w:sz w:val="22"/>
          <w:szCs w:val="22"/>
        </w:rPr>
      </w:pPr>
      <w:r w:rsidRPr="006A552A">
        <w:rPr>
          <w:sz w:val="22"/>
          <w:szCs w:val="22"/>
        </w:rPr>
        <w:t>Roy S. Belden, Vice President</w:t>
      </w:r>
    </w:p>
    <w:p w:rsidR="006A552A" w:rsidRPr="006A552A" w:rsidRDefault="006A552A" w:rsidP="006A552A">
      <w:pPr>
        <w:rPr>
          <w:sz w:val="22"/>
          <w:szCs w:val="22"/>
        </w:rPr>
      </w:pPr>
      <w:r w:rsidRPr="006A552A">
        <w:rPr>
          <w:sz w:val="22"/>
          <w:szCs w:val="22"/>
        </w:rPr>
        <w:t>Shady Hills Energy Center, L</w:t>
      </w:r>
      <w:r w:rsidR="00F62EE1">
        <w:rPr>
          <w:sz w:val="22"/>
          <w:szCs w:val="22"/>
        </w:rPr>
        <w:t>.</w:t>
      </w:r>
      <w:r w:rsidRPr="006A552A">
        <w:rPr>
          <w:sz w:val="22"/>
          <w:szCs w:val="22"/>
        </w:rPr>
        <w:t>L</w:t>
      </w:r>
      <w:r w:rsidR="00F62EE1">
        <w:rPr>
          <w:sz w:val="22"/>
          <w:szCs w:val="22"/>
        </w:rPr>
        <w:t>.</w:t>
      </w:r>
      <w:r w:rsidRPr="006A552A">
        <w:rPr>
          <w:sz w:val="22"/>
          <w:szCs w:val="22"/>
        </w:rPr>
        <w:t>C</w:t>
      </w:r>
      <w:r w:rsidR="00F62EE1">
        <w:rPr>
          <w:sz w:val="22"/>
          <w:szCs w:val="22"/>
        </w:rPr>
        <w:t>.</w:t>
      </w:r>
    </w:p>
    <w:p w:rsidR="006A552A" w:rsidRPr="006A552A" w:rsidRDefault="006A552A" w:rsidP="006A552A">
      <w:pPr>
        <w:rPr>
          <w:sz w:val="22"/>
          <w:szCs w:val="22"/>
        </w:rPr>
      </w:pPr>
      <w:r w:rsidRPr="006A552A">
        <w:rPr>
          <w:sz w:val="22"/>
          <w:szCs w:val="22"/>
        </w:rPr>
        <w:t>901 Main Avenue</w:t>
      </w:r>
    </w:p>
    <w:p w:rsidR="000428FC" w:rsidRPr="004357DC" w:rsidRDefault="006A552A" w:rsidP="006A552A">
      <w:pPr>
        <w:spacing w:after="240"/>
        <w:rPr>
          <w:sz w:val="22"/>
          <w:szCs w:val="22"/>
        </w:rPr>
      </w:pPr>
      <w:r w:rsidRPr="006A552A">
        <w:rPr>
          <w:sz w:val="22"/>
          <w:szCs w:val="22"/>
        </w:rPr>
        <w:t>Norwalk, Connecticut 06851</w:t>
      </w:r>
    </w:p>
    <w:p w:rsidR="009F4377" w:rsidRPr="004357DC" w:rsidRDefault="009F4377" w:rsidP="00F71EF1">
      <w:pPr>
        <w:pStyle w:val="Header"/>
        <w:tabs>
          <w:tab w:val="clear" w:pos="4320"/>
          <w:tab w:val="clear" w:pos="8640"/>
          <w:tab w:val="left" w:pos="540"/>
          <w:tab w:val="left" w:pos="9396"/>
        </w:tabs>
        <w:rPr>
          <w:sz w:val="22"/>
          <w:szCs w:val="22"/>
        </w:rPr>
      </w:pPr>
      <w:r w:rsidRPr="004357DC">
        <w:rPr>
          <w:sz w:val="22"/>
          <w:szCs w:val="22"/>
        </w:rPr>
        <w:t>Re:</w:t>
      </w:r>
      <w:r w:rsidR="00D96F4E" w:rsidRPr="004357DC">
        <w:rPr>
          <w:sz w:val="22"/>
          <w:szCs w:val="22"/>
        </w:rPr>
        <w:tab/>
      </w:r>
      <w:r w:rsidR="00D81C79">
        <w:rPr>
          <w:sz w:val="22"/>
          <w:szCs w:val="22"/>
        </w:rPr>
        <w:t>Project</w:t>
      </w:r>
      <w:r w:rsidR="00D96F4E" w:rsidRPr="004357DC">
        <w:rPr>
          <w:sz w:val="22"/>
          <w:szCs w:val="22"/>
        </w:rPr>
        <w:t xml:space="preserve"> Air Permit No. </w:t>
      </w:r>
      <w:r w:rsidR="003C739E">
        <w:rPr>
          <w:sz w:val="22"/>
          <w:szCs w:val="22"/>
        </w:rPr>
        <w:t>1010524</w:t>
      </w:r>
      <w:r w:rsidR="006A552A" w:rsidRPr="006A552A">
        <w:rPr>
          <w:sz w:val="22"/>
          <w:szCs w:val="22"/>
        </w:rPr>
        <w:t>-</w:t>
      </w:r>
      <w:r w:rsidR="003C739E">
        <w:rPr>
          <w:sz w:val="22"/>
          <w:szCs w:val="22"/>
        </w:rPr>
        <w:t>001</w:t>
      </w:r>
      <w:r w:rsidR="006A552A" w:rsidRPr="006A552A">
        <w:rPr>
          <w:sz w:val="22"/>
          <w:szCs w:val="22"/>
        </w:rPr>
        <w:t>-AC</w:t>
      </w:r>
    </w:p>
    <w:p w:rsidR="009F4377" w:rsidRPr="004357DC" w:rsidRDefault="00490465" w:rsidP="00490465">
      <w:pPr>
        <w:pStyle w:val="Header"/>
        <w:tabs>
          <w:tab w:val="clear" w:pos="4320"/>
          <w:tab w:val="clear" w:pos="8640"/>
        </w:tabs>
        <w:ind w:left="540"/>
        <w:rPr>
          <w:sz w:val="22"/>
          <w:szCs w:val="22"/>
        </w:rPr>
      </w:pPr>
      <w:r w:rsidRPr="004357DC">
        <w:rPr>
          <w:sz w:val="22"/>
          <w:szCs w:val="22"/>
        </w:rPr>
        <w:t>PSD-FL-</w:t>
      </w:r>
      <w:r w:rsidR="006A552A">
        <w:rPr>
          <w:sz w:val="22"/>
          <w:szCs w:val="22"/>
        </w:rPr>
        <w:t>444</w:t>
      </w:r>
    </w:p>
    <w:p w:rsidR="009F4377" w:rsidRPr="004357DC" w:rsidRDefault="006A552A" w:rsidP="00490465">
      <w:pPr>
        <w:spacing w:after="240"/>
        <w:ind w:left="540"/>
        <w:rPr>
          <w:sz w:val="22"/>
          <w:szCs w:val="22"/>
        </w:rPr>
      </w:pPr>
      <w:r>
        <w:rPr>
          <w:sz w:val="22"/>
          <w:szCs w:val="22"/>
        </w:rPr>
        <w:t>S</w:t>
      </w:r>
      <w:r w:rsidRPr="006A552A">
        <w:rPr>
          <w:sz w:val="22"/>
          <w:szCs w:val="22"/>
        </w:rPr>
        <w:t>hady Hills Combined Cycle Facility</w:t>
      </w:r>
    </w:p>
    <w:p w:rsidR="009F4377" w:rsidRPr="004357DC" w:rsidRDefault="009F4377" w:rsidP="009F4377">
      <w:pPr>
        <w:spacing w:after="120"/>
        <w:rPr>
          <w:sz w:val="22"/>
          <w:szCs w:val="22"/>
        </w:rPr>
      </w:pPr>
      <w:r w:rsidRPr="006A552A">
        <w:rPr>
          <w:sz w:val="22"/>
          <w:szCs w:val="22"/>
        </w:rPr>
        <w:t xml:space="preserve">Dear </w:t>
      </w:r>
      <w:r w:rsidR="000428FC" w:rsidRPr="006A552A">
        <w:rPr>
          <w:sz w:val="22"/>
          <w:szCs w:val="22"/>
        </w:rPr>
        <w:t xml:space="preserve">Mr. </w:t>
      </w:r>
      <w:r w:rsidR="006A552A" w:rsidRPr="006A552A">
        <w:rPr>
          <w:sz w:val="22"/>
          <w:szCs w:val="22"/>
        </w:rPr>
        <w:t>Belden</w:t>
      </w:r>
      <w:r w:rsidRPr="004357DC">
        <w:rPr>
          <w:sz w:val="22"/>
          <w:szCs w:val="22"/>
        </w:rPr>
        <w:t>:</w:t>
      </w:r>
    </w:p>
    <w:p w:rsidR="00ED62CB" w:rsidRPr="004357DC" w:rsidRDefault="00075B42" w:rsidP="00490465">
      <w:pPr>
        <w:spacing w:after="120"/>
        <w:rPr>
          <w:sz w:val="22"/>
          <w:szCs w:val="22"/>
        </w:rPr>
      </w:pPr>
      <w:r w:rsidRPr="004357DC">
        <w:rPr>
          <w:sz w:val="22"/>
          <w:szCs w:val="22"/>
        </w:rPr>
        <w:t xml:space="preserve">On </w:t>
      </w:r>
      <w:r w:rsidR="00F62EE1">
        <w:rPr>
          <w:sz w:val="22"/>
          <w:szCs w:val="22"/>
        </w:rPr>
        <w:t>February 16, 2018</w:t>
      </w:r>
      <w:r w:rsidR="000428FC" w:rsidRPr="004357DC">
        <w:rPr>
          <w:sz w:val="22"/>
          <w:szCs w:val="22"/>
        </w:rPr>
        <w:t xml:space="preserve">, </w:t>
      </w:r>
      <w:r w:rsidR="00490465">
        <w:rPr>
          <w:sz w:val="22"/>
          <w:szCs w:val="22"/>
        </w:rPr>
        <w:t>you</w:t>
      </w:r>
      <w:r w:rsidR="000428FC" w:rsidRPr="004357DC">
        <w:rPr>
          <w:sz w:val="22"/>
          <w:szCs w:val="22"/>
        </w:rPr>
        <w:t xml:space="preserve"> </w:t>
      </w:r>
      <w:proofErr w:type="gramStart"/>
      <w:r w:rsidRPr="004357DC">
        <w:rPr>
          <w:sz w:val="22"/>
          <w:szCs w:val="22"/>
        </w:rPr>
        <w:t>submitted an application</w:t>
      </w:r>
      <w:proofErr w:type="gramEnd"/>
      <w:r w:rsidRPr="004357DC">
        <w:rPr>
          <w:sz w:val="22"/>
          <w:szCs w:val="22"/>
        </w:rPr>
        <w:t xml:space="preserve"> </w:t>
      </w:r>
      <w:r w:rsidR="000428FC" w:rsidRPr="004357DC">
        <w:rPr>
          <w:sz w:val="22"/>
          <w:szCs w:val="22"/>
        </w:rPr>
        <w:t>for a</w:t>
      </w:r>
      <w:r w:rsidR="00726D48" w:rsidRPr="004357DC">
        <w:rPr>
          <w:sz w:val="22"/>
          <w:szCs w:val="22"/>
        </w:rPr>
        <w:t>n</w:t>
      </w:r>
      <w:r w:rsidR="000428FC" w:rsidRPr="004357DC">
        <w:rPr>
          <w:sz w:val="22"/>
          <w:szCs w:val="22"/>
        </w:rPr>
        <w:t xml:space="preserve"> air construction permit </w:t>
      </w:r>
      <w:r w:rsidR="00726D48" w:rsidRPr="004357DC">
        <w:rPr>
          <w:sz w:val="22"/>
          <w:szCs w:val="22"/>
        </w:rPr>
        <w:t xml:space="preserve">subject to the preconstruction review requirements </w:t>
      </w:r>
      <w:r w:rsidR="00490465">
        <w:rPr>
          <w:sz w:val="22"/>
          <w:szCs w:val="22"/>
        </w:rPr>
        <w:t>of Rule 62-212.400, Florida Administrative Code</w:t>
      </w:r>
      <w:r w:rsidR="00962716">
        <w:rPr>
          <w:sz w:val="22"/>
          <w:szCs w:val="22"/>
        </w:rPr>
        <w:t xml:space="preserve"> </w:t>
      </w:r>
      <w:r w:rsidR="00726D48" w:rsidRPr="004357DC">
        <w:rPr>
          <w:sz w:val="22"/>
          <w:szCs w:val="22"/>
        </w:rPr>
        <w:t xml:space="preserve">for the Prevention of Significant Deterioration </w:t>
      </w:r>
      <w:r w:rsidR="008E0D37">
        <w:rPr>
          <w:sz w:val="22"/>
          <w:szCs w:val="22"/>
        </w:rPr>
        <w:t xml:space="preserve">(PSD) </w:t>
      </w:r>
      <w:r w:rsidR="00726D48" w:rsidRPr="004357DC">
        <w:rPr>
          <w:sz w:val="22"/>
          <w:szCs w:val="22"/>
        </w:rPr>
        <w:t xml:space="preserve">of Air Quality.  The </w:t>
      </w:r>
      <w:r w:rsidR="004357DC" w:rsidRPr="004357DC">
        <w:rPr>
          <w:sz w:val="22"/>
          <w:szCs w:val="22"/>
        </w:rPr>
        <w:t xml:space="preserve">purpose of the project is to </w:t>
      </w:r>
      <w:r w:rsidR="00F62EE1">
        <w:rPr>
          <w:sz w:val="22"/>
          <w:szCs w:val="22"/>
        </w:rPr>
        <w:t>authorize</w:t>
      </w:r>
      <w:r w:rsidR="00F62EE1" w:rsidRPr="00F62EE1">
        <w:rPr>
          <w:sz w:val="22"/>
          <w:szCs w:val="22"/>
        </w:rPr>
        <w:t xml:space="preserve"> the construction and operation of the Shady Hills Combined Cycle Facility (SHCCF), a new 573-megawatt (MW) (winter) 1-on-1 combined cycle electrical generating facility to be owned and operated by Shady Hills Energy Center, LLC</w:t>
      </w:r>
      <w:r w:rsidR="00746070">
        <w:rPr>
          <w:sz w:val="22"/>
          <w:szCs w:val="22"/>
        </w:rPr>
        <w:t xml:space="preserve"> (SHEC)</w:t>
      </w:r>
      <w:r w:rsidR="00F62EE1" w:rsidRPr="00F62EE1">
        <w:rPr>
          <w:sz w:val="22"/>
          <w:szCs w:val="22"/>
        </w:rPr>
        <w:t xml:space="preserve">.  The proposed work will be conducted on an </w:t>
      </w:r>
      <w:r w:rsidR="002E77C0">
        <w:rPr>
          <w:sz w:val="22"/>
          <w:szCs w:val="22"/>
        </w:rPr>
        <w:t xml:space="preserve">approximately </w:t>
      </w:r>
      <w:r w:rsidR="00F62EE1" w:rsidRPr="00F62EE1">
        <w:rPr>
          <w:sz w:val="22"/>
          <w:szCs w:val="22"/>
        </w:rPr>
        <w:t>14-acre parcel east of the</w:t>
      </w:r>
      <w:r w:rsidR="00F62EE1">
        <w:rPr>
          <w:sz w:val="22"/>
          <w:szCs w:val="22"/>
        </w:rPr>
        <w:t xml:space="preserve"> </w:t>
      </w:r>
      <w:r w:rsidR="002E77C0">
        <w:rPr>
          <w:sz w:val="22"/>
          <w:szCs w:val="22"/>
        </w:rPr>
        <w:t>adjacent</w:t>
      </w:r>
      <w:r w:rsidR="002E77C0" w:rsidRPr="00F62EE1">
        <w:rPr>
          <w:sz w:val="22"/>
          <w:szCs w:val="22"/>
        </w:rPr>
        <w:t xml:space="preserve"> </w:t>
      </w:r>
      <w:r w:rsidR="00F62EE1" w:rsidRPr="00F62EE1">
        <w:rPr>
          <w:sz w:val="22"/>
          <w:szCs w:val="22"/>
        </w:rPr>
        <w:t>existing Shady Hills Generating Station (SHGS) power island, which is owned and operated by Shady Hills Power Company, L.L.C.</w:t>
      </w:r>
      <w:r w:rsidRPr="004357DC">
        <w:rPr>
          <w:sz w:val="22"/>
          <w:szCs w:val="22"/>
        </w:rPr>
        <w:t xml:space="preserve">  Enclosed are the following documents:</w:t>
      </w:r>
      <w:r w:rsidR="00490465">
        <w:rPr>
          <w:sz w:val="22"/>
          <w:szCs w:val="22"/>
        </w:rPr>
        <w:t xml:space="preserve">  </w:t>
      </w:r>
      <w:r w:rsidR="00975A66" w:rsidRPr="004357DC">
        <w:rPr>
          <w:sz w:val="22"/>
          <w:szCs w:val="22"/>
        </w:rPr>
        <w:t>Written</w:t>
      </w:r>
      <w:r w:rsidR="00463B1B" w:rsidRPr="004357DC">
        <w:rPr>
          <w:sz w:val="22"/>
          <w:szCs w:val="22"/>
        </w:rPr>
        <w:t xml:space="preserve"> Notice of Intent to Issue Air Permit</w:t>
      </w:r>
      <w:r w:rsidR="002149A9">
        <w:rPr>
          <w:sz w:val="22"/>
          <w:szCs w:val="22"/>
        </w:rPr>
        <w:t>;</w:t>
      </w:r>
      <w:r w:rsidR="00490465">
        <w:rPr>
          <w:sz w:val="22"/>
          <w:szCs w:val="22"/>
        </w:rPr>
        <w:t xml:space="preserve"> </w:t>
      </w:r>
      <w:r w:rsidR="002361E5" w:rsidRPr="004357DC">
        <w:rPr>
          <w:sz w:val="22"/>
          <w:szCs w:val="22"/>
        </w:rPr>
        <w:t>Public Notice of Intent to Issue Air Permit</w:t>
      </w:r>
      <w:r w:rsidR="002149A9">
        <w:rPr>
          <w:sz w:val="22"/>
          <w:szCs w:val="22"/>
        </w:rPr>
        <w:t>;</w:t>
      </w:r>
      <w:r w:rsidR="00490465">
        <w:rPr>
          <w:sz w:val="22"/>
          <w:szCs w:val="22"/>
        </w:rPr>
        <w:t xml:space="preserve"> </w:t>
      </w:r>
      <w:r w:rsidR="00ED62CB" w:rsidRPr="004357DC">
        <w:rPr>
          <w:sz w:val="22"/>
          <w:szCs w:val="22"/>
        </w:rPr>
        <w:t>Technical Evaluation and Preliminary Determination</w:t>
      </w:r>
      <w:r w:rsidR="002149A9">
        <w:rPr>
          <w:sz w:val="22"/>
          <w:szCs w:val="22"/>
        </w:rPr>
        <w:t>; and</w:t>
      </w:r>
      <w:r w:rsidR="00490465">
        <w:rPr>
          <w:sz w:val="22"/>
          <w:szCs w:val="22"/>
        </w:rPr>
        <w:t xml:space="preserve"> </w:t>
      </w:r>
      <w:r w:rsidR="00ED62CB" w:rsidRPr="004357DC">
        <w:rPr>
          <w:sz w:val="22"/>
          <w:szCs w:val="22"/>
        </w:rPr>
        <w:t xml:space="preserve">Draft Permit </w:t>
      </w:r>
      <w:r w:rsidR="00490465">
        <w:rPr>
          <w:sz w:val="22"/>
          <w:szCs w:val="22"/>
        </w:rPr>
        <w:t>with</w:t>
      </w:r>
      <w:r w:rsidR="002149A9">
        <w:rPr>
          <w:sz w:val="22"/>
          <w:szCs w:val="22"/>
        </w:rPr>
        <w:t xml:space="preserve"> Appendices</w:t>
      </w:r>
      <w:r w:rsidR="00ED62CB" w:rsidRPr="004357DC">
        <w:rPr>
          <w:sz w:val="22"/>
          <w:szCs w:val="22"/>
        </w:rPr>
        <w:t>.</w:t>
      </w:r>
    </w:p>
    <w:p w:rsidR="00140F12" w:rsidRPr="004357DC" w:rsidRDefault="00964BED" w:rsidP="00964BED">
      <w:pPr>
        <w:widowControl w:val="0"/>
        <w:spacing w:after="120"/>
        <w:rPr>
          <w:sz w:val="22"/>
          <w:szCs w:val="22"/>
        </w:rPr>
      </w:pPr>
      <w:r>
        <w:rPr>
          <w:sz w:val="22"/>
          <w:szCs w:val="22"/>
        </w:rPr>
        <w:t xml:space="preserve">The </w:t>
      </w:r>
      <w:r w:rsidRPr="00245C25">
        <w:rPr>
          <w:sz w:val="22"/>
          <w:szCs w:val="22"/>
        </w:rPr>
        <w:t>Public Notice of Intent to Issue Air Permit is the actual notice that you must have published in the legal advertisement section of a newspaper of general circulation in the area affected by this project.</w:t>
      </w:r>
      <w:r>
        <w:rPr>
          <w:sz w:val="22"/>
          <w:szCs w:val="22"/>
        </w:rPr>
        <w:t xml:space="preserve">  </w:t>
      </w:r>
      <w:r w:rsidR="00140F12" w:rsidRPr="004357DC">
        <w:rPr>
          <w:sz w:val="22"/>
          <w:szCs w:val="22"/>
        </w:rPr>
        <w:t xml:space="preserve">If you have any questions, please contact </w:t>
      </w:r>
      <w:r w:rsidR="006E5246" w:rsidRPr="004357DC">
        <w:rPr>
          <w:sz w:val="22"/>
          <w:szCs w:val="22"/>
        </w:rPr>
        <w:t>the Project Engineer,</w:t>
      </w:r>
      <w:r w:rsidR="00420F49">
        <w:rPr>
          <w:sz w:val="22"/>
          <w:szCs w:val="22"/>
        </w:rPr>
        <w:t xml:space="preserve"> Lara Rabbath</w:t>
      </w:r>
      <w:r w:rsidR="006E5246" w:rsidRPr="004357DC">
        <w:rPr>
          <w:sz w:val="22"/>
          <w:szCs w:val="22"/>
        </w:rPr>
        <w:t xml:space="preserve">, </w:t>
      </w:r>
      <w:r w:rsidR="00140F12" w:rsidRPr="004357DC">
        <w:rPr>
          <w:sz w:val="22"/>
          <w:szCs w:val="22"/>
        </w:rPr>
        <w:t xml:space="preserve">at </w:t>
      </w:r>
      <w:r w:rsidR="002E093E" w:rsidRPr="004357DC">
        <w:rPr>
          <w:sz w:val="22"/>
          <w:szCs w:val="22"/>
        </w:rPr>
        <w:t>850</w:t>
      </w:r>
      <w:r w:rsidR="00420F49">
        <w:rPr>
          <w:sz w:val="22"/>
          <w:szCs w:val="22"/>
        </w:rPr>
        <w:t>-717-9082</w:t>
      </w:r>
      <w:r w:rsidR="003B4F48">
        <w:rPr>
          <w:sz w:val="22"/>
          <w:szCs w:val="22"/>
        </w:rPr>
        <w:t xml:space="preserve"> or email </w:t>
      </w:r>
      <w:hyperlink r:id="rId8" w:history="1">
        <w:r w:rsidR="002E77C0" w:rsidRPr="005A4299">
          <w:rPr>
            <w:rStyle w:val="Hyperlink"/>
            <w:sz w:val="22"/>
            <w:szCs w:val="22"/>
          </w:rPr>
          <w:t>Lara.Rabbath@dep.state.fl.us</w:t>
        </w:r>
      </w:hyperlink>
      <w:r w:rsidR="002E093E" w:rsidRPr="004357DC">
        <w:rPr>
          <w:sz w:val="22"/>
          <w:szCs w:val="22"/>
        </w:rPr>
        <w:t>.</w:t>
      </w:r>
    </w:p>
    <w:p w:rsidR="00972986" w:rsidRPr="00977C40" w:rsidRDefault="006A12B0" w:rsidP="00D94E9F">
      <w:pPr>
        <w:widowControl w:val="0"/>
        <w:outlineLvl w:val="0"/>
        <w:rPr>
          <w:sz w:val="22"/>
          <w:szCs w:val="22"/>
        </w:rPr>
      </w:pPr>
      <w:r>
        <w:rPr>
          <w:sz w:val="22"/>
          <w:szCs w:val="22"/>
        </w:rPr>
        <w:t>Sincerely,</w:t>
      </w:r>
    </w:p>
    <w:p w:rsidR="00972986" w:rsidRDefault="00972986" w:rsidP="00D94E9F">
      <w:pPr>
        <w:widowControl w:val="0"/>
        <w:rPr>
          <w:sz w:val="22"/>
          <w:szCs w:val="22"/>
        </w:rPr>
      </w:pPr>
    </w:p>
    <w:p w:rsidR="00972986" w:rsidRPr="00977C40" w:rsidRDefault="00972986" w:rsidP="00D94E9F">
      <w:pPr>
        <w:widowControl w:val="0"/>
        <w:rPr>
          <w:sz w:val="22"/>
          <w:szCs w:val="22"/>
        </w:rPr>
      </w:pPr>
    </w:p>
    <w:p w:rsidR="00972986" w:rsidRDefault="00972986" w:rsidP="00D94E9F">
      <w:pPr>
        <w:widowControl w:val="0"/>
        <w:tabs>
          <w:tab w:val="left" w:pos="8100"/>
          <w:tab w:val="left" w:pos="8370"/>
          <w:tab w:val="left" w:pos="9360"/>
        </w:tabs>
        <w:rPr>
          <w:sz w:val="22"/>
          <w:szCs w:val="22"/>
          <w:u w:val="single"/>
        </w:rPr>
      </w:pPr>
    </w:p>
    <w:p w:rsidR="00235143" w:rsidRPr="00977C40" w:rsidRDefault="00235143" w:rsidP="00D94E9F">
      <w:pPr>
        <w:widowControl w:val="0"/>
        <w:tabs>
          <w:tab w:val="left" w:pos="8100"/>
          <w:tab w:val="left" w:pos="8370"/>
          <w:tab w:val="left" w:pos="9360"/>
        </w:tabs>
        <w:rPr>
          <w:sz w:val="22"/>
          <w:szCs w:val="22"/>
          <w:u w:val="single"/>
        </w:rPr>
      </w:pPr>
    </w:p>
    <w:p w:rsidR="00972986" w:rsidRDefault="00972986" w:rsidP="00D94E9F">
      <w:pPr>
        <w:widowControl w:val="0"/>
        <w:tabs>
          <w:tab w:val="left" w:pos="7200"/>
          <w:tab w:val="left" w:pos="8370"/>
        </w:tabs>
        <w:rPr>
          <w:sz w:val="22"/>
          <w:szCs w:val="22"/>
        </w:rPr>
      </w:pPr>
    </w:p>
    <w:p w:rsidR="00972986" w:rsidRDefault="00235143" w:rsidP="00D94E9F">
      <w:pPr>
        <w:widowControl w:val="0"/>
        <w:tabs>
          <w:tab w:val="left" w:pos="7200"/>
          <w:tab w:val="left" w:pos="8370"/>
        </w:tabs>
        <w:rPr>
          <w:i/>
          <w:sz w:val="22"/>
          <w:szCs w:val="22"/>
        </w:rPr>
      </w:pPr>
      <w:r>
        <w:rPr>
          <w:i/>
          <w:sz w:val="22"/>
          <w:szCs w:val="22"/>
        </w:rPr>
        <w:t>For:</w:t>
      </w:r>
    </w:p>
    <w:p w:rsidR="001F0393" w:rsidRDefault="001F0393" w:rsidP="001F0393">
      <w:pPr>
        <w:widowControl w:val="0"/>
        <w:tabs>
          <w:tab w:val="left" w:pos="360"/>
          <w:tab w:val="left" w:pos="7200"/>
          <w:tab w:val="left" w:pos="8910"/>
          <w:tab w:val="left" w:pos="9360"/>
        </w:tabs>
        <w:rPr>
          <w:sz w:val="22"/>
          <w:szCs w:val="22"/>
        </w:rPr>
      </w:pPr>
      <w:r w:rsidRPr="008D7019">
        <w:rPr>
          <w:sz w:val="22"/>
          <w:szCs w:val="22"/>
        </w:rPr>
        <w:t>Syed Arif, P.E.</w:t>
      </w:r>
      <w:r>
        <w:rPr>
          <w:sz w:val="22"/>
          <w:szCs w:val="22"/>
        </w:rPr>
        <w:t xml:space="preserve">, </w:t>
      </w:r>
      <w:r w:rsidRPr="008D7019">
        <w:rPr>
          <w:sz w:val="22"/>
          <w:szCs w:val="22"/>
        </w:rPr>
        <w:t>Program Administrator</w:t>
      </w:r>
    </w:p>
    <w:p w:rsidR="001F0393" w:rsidRPr="008D7019" w:rsidRDefault="001F0393" w:rsidP="001F0393">
      <w:pPr>
        <w:widowControl w:val="0"/>
        <w:tabs>
          <w:tab w:val="left" w:pos="360"/>
          <w:tab w:val="left" w:pos="7200"/>
          <w:tab w:val="left" w:pos="8910"/>
          <w:tab w:val="left" w:pos="9360"/>
        </w:tabs>
        <w:rPr>
          <w:sz w:val="22"/>
          <w:szCs w:val="22"/>
        </w:rPr>
      </w:pPr>
      <w:r>
        <w:rPr>
          <w:sz w:val="22"/>
          <w:szCs w:val="22"/>
        </w:rPr>
        <w:t>Office of Permitting and Compliance</w:t>
      </w:r>
    </w:p>
    <w:p w:rsidR="00972986" w:rsidRDefault="00972986" w:rsidP="00D94E9F">
      <w:pPr>
        <w:widowControl w:val="0"/>
        <w:tabs>
          <w:tab w:val="left" w:pos="7200"/>
          <w:tab w:val="left" w:pos="8370"/>
        </w:tabs>
        <w:rPr>
          <w:sz w:val="22"/>
          <w:szCs w:val="22"/>
        </w:rPr>
      </w:pPr>
      <w:r>
        <w:rPr>
          <w:sz w:val="22"/>
          <w:szCs w:val="22"/>
        </w:rPr>
        <w:t>Division of Air Resource Management</w:t>
      </w:r>
    </w:p>
    <w:p w:rsidR="00972986" w:rsidRDefault="00972986" w:rsidP="00D94E9F">
      <w:pPr>
        <w:widowControl w:val="0"/>
        <w:tabs>
          <w:tab w:val="left" w:pos="7200"/>
          <w:tab w:val="left" w:pos="8370"/>
        </w:tabs>
        <w:rPr>
          <w:sz w:val="22"/>
          <w:szCs w:val="22"/>
        </w:rPr>
      </w:pPr>
    </w:p>
    <w:p w:rsidR="00A412B9" w:rsidRDefault="00A412B9">
      <w:pPr>
        <w:jc w:val="both"/>
        <w:outlineLvl w:val="0"/>
        <w:rPr>
          <w:sz w:val="22"/>
          <w:szCs w:val="22"/>
        </w:rPr>
      </w:pPr>
    </w:p>
    <w:p w:rsidR="00A412B9" w:rsidRDefault="00A412B9">
      <w:pPr>
        <w:jc w:val="both"/>
        <w:outlineLvl w:val="0"/>
        <w:rPr>
          <w:sz w:val="22"/>
          <w:szCs w:val="22"/>
        </w:rPr>
      </w:pPr>
    </w:p>
    <w:p w:rsidR="00490465" w:rsidRPr="004357DC" w:rsidRDefault="00490465">
      <w:pPr>
        <w:jc w:val="both"/>
        <w:outlineLvl w:val="0"/>
        <w:rPr>
          <w:sz w:val="22"/>
          <w:szCs w:val="22"/>
        </w:rPr>
      </w:pPr>
    </w:p>
    <w:p w:rsidR="00F6544C" w:rsidRPr="004357DC" w:rsidRDefault="00F6544C">
      <w:pPr>
        <w:jc w:val="both"/>
        <w:rPr>
          <w:sz w:val="22"/>
          <w:szCs w:val="22"/>
        </w:rPr>
      </w:pPr>
      <w:r w:rsidRPr="004357DC">
        <w:rPr>
          <w:sz w:val="22"/>
          <w:szCs w:val="22"/>
        </w:rPr>
        <w:t>Enclosures</w:t>
      </w:r>
    </w:p>
    <w:p w:rsidR="002E093E" w:rsidRDefault="002E093E">
      <w:pPr>
        <w:jc w:val="both"/>
        <w:rPr>
          <w:sz w:val="22"/>
          <w:szCs w:val="22"/>
        </w:rPr>
      </w:pPr>
    </w:p>
    <w:p w:rsidR="00490465" w:rsidRPr="004357DC" w:rsidRDefault="00490465">
      <w:pPr>
        <w:jc w:val="both"/>
        <w:rPr>
          <w:sz w:val="22"/>
          <w:szCs w:val="22"/>
        </w:rPr>
      </w:pPr>
    </w:p>
    <w:p w:rsidR="00F6544C" w:rsidRPr="004357DC" w:rsidRDefault="002E77C0">
      <w:pPr>
        <w:jc w:val="both"/>
        <w:rPr>
          <w:sz w:val="22"/>
          <w:szCs w:val="22"/>
        </w:rPr>
      </w:pPr>
      <w:r w:rsidRPr="002E77C0">
        <w:rPr>
          <w:sz w:val="22"/>
          <w:szCs w:val="22"/>
        </w:rPr>
        <w:t>SA/</w:t>
      </w:r>
      <w:proofErr w:type="spellStart"/>
      <w:r w:rsidRPr="002E77C0">
        <w:rPr>
          <w:sz w:val="22"/>
          <w:szCs w:val="22"/>
        </w:rPr>
        <w:t>dlr</w:t>
      </w:r>
      <w:proofErr w:type="spellEnd"/>
      <w:r w:rsidRPr="002E77C0">
        <w:rPr>
          <w:sz w:val="22"/>
          <w:szCs w:val="22"/>
        </w:rPr>
        <w:t>/</w:t>
      </w:r>
      <w:proofErr w:type="spellStart"/>
      <w:r w:rsidRPr="002E77C0">
        <w:rPr>
          <w:sz w:val="22"/>
          <w:szCs w:val="22"/>
        </w:rPr>
        <w:t>lcr</w:t>
      </w:r>
      <w:proofErr w:type="spellEnd"/>
    </w:p>
    <w:p w:rsidR="00EA39B1" w:rsidRPr="004357DC" w:rsidRDefault="00EA39B1">
      <w:pPr>
        <w:tabs>
          <w:tab w:val="left" w:pos="270"/>
        </w:tabs>
        <w:jc w:val="both"/>
        <w:rPr>
          <w:sz w:val="22"/>
          <w:szCs w:val="22"/>
        </w:rPr>
        <w:sectPr w:rsidR="00EA39B1" w:rsidRPr="004357DC" w:rsidSect="00235143">
          <w:headerReference w:type="default" r:id="rId9"/>
          <w:footerReference w:type="default" r:id="rId10"/>
          <w:pgSz w:w="12240" w:h="15840" w:code="1"/>
          <w:pgMar w:top="900" w:right="1080" w:bottom="1440" w:left="1080" w:header="720" w:footer="660" w:gutter="0"/>
          <w:paperSrc w:first="15" w:other="15"/>
          <w:pgNumType w:start="2"/>
          <w:cols w:space="720"/>
        </w:sectPr>
      </w:pPr>
    </w:p>
    <w:p w:rsidR="00A835EC" w:rsidRPr="004357DC" w:rsidRDefault="00A835EC" w:rsidP="00A835EC">
      <w:pPr>
        <w:outlineLvl w:val="0"/>
        <w:rPr>
          <w:i/>
          <w:sz w:val="22"/>
          <w:szCs w:val="22"/>
        </w:rPr>
      </w:pPr>
      <w:r w:rsidRPr="004357DC">
        <w:rPr>
          <w:i/>
          <w:sz w:val="22"/>
          <w:szCs w:val="22"/>
        </w:rPr>
        <w:lastRenderedPageBreak/>
        <w:t>In the Matter of an</w:t>
      </w:r>
    </w:p>
    <w:p w:rsidR="00A835EC" w:rsidRPr="004357DC" w:rsidRDefault="00A835EC" w:rsidP="00A835EC">
      <w:pPr>
        <w:spacing w:after="120"/>
        <w:outlineLvl w:val="0"/>
        <w:rPr>
          <w:sz w:val="22"/>
          <w:szCs w:val="22"/>
        </w:rPr>
      </w:pPr>
      <w:r w:rsidRPr="004357DC">
        <w:rPr>
          <w:i/>
          <w:sz w:val="22"/>
          <w:szCs w:val="22"/>
        </w:rPr>
        <w:t>Application for Air Permit by:</w:t>
      </w:r>
    </w:p>
    <w:tbl>
      <w:tblPr>
        <w:tblW w:w="10188" w:type="dxa"/>
        <w:tblLook w:val="01E0" w:firstRow="1" w:lastRow="1" w:firstColumn="1" w:lastColumn="1" w:noHBand="0" w:noVBand="0"/>
      </w:tblPr>
      <w:tblGrid>
        <w:gridCol w:w="5310"/>
        <w:gridCol w:w="4878"/>
      </w:tblGrid>
      <w:tr w:rsidR="002E093E" w:rsidRPr="004A4DBC" w:rsidTr="00235143">
        <w:trPr>
          <w:trHeight w:val="1424"/>
        </w:trPr>
        <w:tc>
          <w:tcPr>
            <w:tcW w:w="5310" w:type="dxa"/>
            <w:tcMar>
              <w:top w:w="43" w:type="dxa"/>
              <w:left w:w="72" w:type="dxa"/>
              <w:bottom w:w="43" w:type="dxa"/>
              <w:right w:w="72" w:type="dxa"/>
            </w:tcMar>
          </w:tcPr>
          <w:p w:rsidR="00746070" w:rsidRPr="006A552A" w:rsidRDefault="00746070" w:rsidP="00746070">
            <w:pPr>
              <w:rPr>
                <w:sz w:val="22"/>
                <w:szCs w:val="22"/>
              </w:rPr>
            </w:pPr>
            <w:r w:rsidRPr="006A552A">
              <w:rPr>
                <w:sz w:val="22"/>
                <w:szCs w:val="22"/>
              </w:rPr>
              <w:t>Shady Hills Energy Center, L</w:t>
            </w:r>
            <w:r>
              <w:rPr>
                <w:sz w:val="22"/>
                <w:szCs w:val="22"/>
              </w:rPr>
              <w:t>.</w:t>
            </w:r>
            <w:r w:rsidRPr="006A552A">
              <w:rPr>
                <w:sz w:val="22"/>
                <w:szCs w:val="22"/>
              </w:rPr>
              <w:t>L</w:t>
            </w:r>
            <w:r>
              <w:rPr>
                <w:sz w:val="22"/>
                <w:szCs w:val="22"/>
              </w:rPr>
              <w:t>.</w:t>
            </w:r>
            <w:r w:rsidRPr="006A552A">
              <w:rPr>
                <w:sz w:val="22"/>
                <w:szCs w:val="22"/>
              </w:rPr>
              <w:t>C</w:t>
            </w:r>
            <w:r>
              <w:rPr>
                <w:sz w:val="22"/>
                <w:szCs w:val="22"/>
              </w:rPr>
              <w:t>.</w:t>
            </w:r>
          </w:p>
          <w:p w:rsidR="00746070" w:rsidRPr="006A552A" w:rsidRDefault="00746070" w:rsidP="00746070">
            <w:pPr>
              <w:rPr>
                <w:sz w:val="22"/>
                <w:szCs w:val="22"/>
              </w:rPr>
            </w:pPr>
            <w:r w:rsidRPr="006A552A">
              <w:rPr>
                <w:sz w:val="22"/>
                <w:szCs w:val="22"/>
              </w:rPr>
              <w:t>901 Main Avenue</w:t>
            </w:r>
          </w:p>
          <w:p w:rsidR="002E093E" w:rsidRPr="004A4DBC" w:rsidRDefault="00746070" w:rsidP="00235143">
            <w:pPr>
              <w:spacing w:after="120"/>
              <w:rPr>
                <w:sz w:val="22"/>
                <w:szCs w:val="22"/>
              </w:rPr>
            </w:pPr>
            <w:r w:rsidRPr="006A552A">
              <w:rPr>
                <w:sz w:val="22"/>
                <w:szCs w:val="22"/>
              </w:rPr>
              <w:t>Norwalk, Connecticut 06851</w:t>
            </w:r>
          </w:p>
          <w:p w:rsidR="002E093E" w:rsidRPr="004A4DBC" w:rsidRDefault="002E093E" w:rsidP="008D2BB2">
            <w:pPr>
              <w:rPr>
                <w:sz w:val="22"/>
                <w:szCs w:val="22"/>
              </w:rPr>
            </w:pPr>
            <w:r w:rsidRPr="004A4DBC">
              <w:rPr>
                <w:i/>
                <w:sz w:val="22"/>
                <w:szCs w:val="22"/>
              </w:rPr>
              <w:t>Authorized Representative:</w:t>
            </w:r>
          </w:p>
          <w:p w:rsidR="002E093E" w:rsidRPr="004A4DBC" w:rsidRDefault="00746070" w:rsidP="004A4DBC">
            <w:pPr>
              <w:ind w:left="360"/>
              <w:rPr>
                <w:sz w:val="22"/>
                <w:szCs w:val="22"/>
              </w:rPr>
            </w:pPr>
            <w:r w:rsidRPr="00746070">
              <w:rPr>
                <w:sz w:val="22"/>
                <w:szCs w:val="22"/>
              </w:rPr>
              <w:t>Roy S. Belden, Vice President</w:t>
            </w:r>
          </w:p>
        </w:tc>
        <w:tc>
          <w:tcPr>
            <w:tcW w:w="4878" w:type="dxa"/>
            <w:tcMar>
              <w:top w:w="43" w:type="dxa"/>
              <w:left w:w="72" w:type="dxa"/>
              <w:bottom w:w="43" w:type="dxa"/>
              <w:right w:w="72" w:type="dxa"/>
            </w:tcMar>
          </w:tcPr>
          <w:p w:rsidR="002E093E" w:rsidRPr="004A4DBC" w:rsidRDefault="00D81C79" w:rsidP="00235143">
            <w:pPr>
              <w:jc w:val="right"/>
              <w:rPr>
                <w:sz w:val="22"/>
                <w:szCs w:val="22"/>
              </w:rPr>
            </w:pPr>
            <w:r>
              <w:rPr>
                <w:sz w:val="22"/>
                <w:szCs w:val="22"/>
              </w:rPr>
              <w:t>Project</w:t>
            </w:r>
            <w:r w:rsidR="002E093E" w:rsidRPr="004A4DBC">
              <w:rPr>
                <w:sz w:val="22"/>
                <w:szCs w:val="22"/>
              </w:rPr>
              <w:t xml:space="preserve"> Perm</w:t>
            </w:r>
            <w:r w:rsidR="00E224E5" w:rsidRPr="004A4DBC">
              <w:rPr>
                <w:sz w:val="22"/>
                <w:szCs w:val="22"/>
              </w:rPr>
              <w:t xml:space="preserve">it No. </w:t>
            </w:r>
            <w:r w:rsidR="003C739E">
              <w:rPr>
                <w:sz w:val="22"/>
                <w:szCs w:val="22"/>
              </w:rPr>
              <w:t>1010524</w:t>
            </w:r>
            <w:r w:rsidR="00746070" w:rsidRPr="00746070">
              <w:rPr>
                <w:sz w:val="22"/>
                <w:szCs w:val="22"/>
              </w:rPr>
              <w:t>-</w:t>
            </w:r>
            <w:r w:rsidR="003C739E">
              <w:rPr>
                <w:sz w:val="22"/>
                <w:szCs w:val="22"/>
              </w:rPr>
              <w:t>001</w:t>
            </w:r>
            <w:r w:rsidR="00746070" w:rsidRPr="00746070">
              <w:rPr>
                <w:sz w:val="22"/>
                <w:szCs w:val="22"/>
              </w:rPr>
              <w:t>-AC</w:t>
            </w:r>
            <w:r w:rsidR="00973630">
              <w:rPr>
                <w:sz w:val="22"/>
                <w:szCs w:val="22"/>
              </w:rPr>
              <w:t xml:space="preserve"> (</w:t>
            </w:r>
            <w:r w:rsidR="00490465" w:rsidRPr="004A4DBC">
              <w:rPr>
                <w:sz w:val="22"/>
                <w:szCs w:val="22"/>
              </w:rPr>
              <w:t>PSD-FL-</w:t>
            </w:r>
            <w:r w:rsidR="00746070">
              <w:rPr>
                <w:sz w:val="22"/>
                <w:szCs w:val="22"/>
              </w:rPr>
              <w:t>444</w:t>
            </w:r>
            <w:r w:rsidR="00973630">
              <w:rPr>
                <w:sz w:val="22"/>
                <w:szCs w:val="22"/>
              </w:rPr>
              <w:t>)</w:t>
            </w:r>
          </w:p>
          <w:p w:rsidR="002E093E" w:rsidRPr="004A4DBC" w:rsidRDefault="00746070" w:rsidP="00235143">
            <w:pPr>
              <w:jc w:val="right"/>
              <w:rPr>
                <w:sz w:val="22"/>
                <w:szCs w:val="22"/>
              </w:rPr>
            </w:pPr>
            <w:r w:rsidRPr="00746070">
              <w:rPr>
                <w:sz w:val="22"/>
                <w:szCs w:val="22"/>
              </w:rPr>
              <w:t>Shady Hills Combined Cycle Facility</w:t>
            </w:r>
          </w:p>
          <w:p w:rsidR="002E093E" w:rsidRPr="004A4DBC" w:rsidRDefault="00746070" w:rsidP="00235143">
            <w:pPr>
              <w:jc w:val="right"/>
              <w:rPr>
                <w:b/>
                <w:bCs/>
                <w:sz w:val="22"/>
                <w:szCs w:val="22"/>
              </w:rPr>
            </w:pPr>
            <w:r>
              <w:rPr>
                <w:sz w:val="22"/>
                <w:szCs w:val="22"/>
              </w:rPr>
              <w:t>Pasco</w:t>
            </w:r>
            <w:r w:rsidR="002E093E" w:rsidRPr="004A4DBC">
              <w:rPr>
                <w:sz w:val="22"/>
                <w:szCs w:val="22"/>
              </w:rPr>
              <w:t xml:space="preserve"> County, </w:t>
            </w:r>
            <w:smartTag w:uri="urn:schemas-microsoft-com:office:smarttags" w:element="State">
              <w:r w:rsidR="002E093E" w:rsidRPr="004A4DBC">
                <w:rPr>
                  <w:sz w:val="22"/>
                  <w:szCs w:val="22"/>
                </w:rPr>
                <w:t>Florida</w:t>
              </w:r>
            </w:smartTag>
          </w:p>
        </w:tc>
      </w:tr>
    </w:tbl>
    <w:p w:rsidR="004D5407" w:rsidRPr="004357DC" w:rsidRDefault="004D5407" w:rsidP="00A700A1">
      <w:pPr>
        <w:spacing w:before="240" w:after="120"/>
        <w:rPr>
          <w:sz w:val="22"/>
          <w:szCs w:val="22"/>
        </w:rPr>
      </w:pPr>
      <w:r w:rsidRPr="004357DC">
        <w:rPr>
          <w:b/>
          <w:sz w:val="22"/>
          <w:szCs w:val="22"/>
        </w:rPr>
        <w:t>Facility Location</w:t>
      </w:r>
      <w:r w:rsidRPr="004357DC">
        <w:rPr>
          <w:sz w:val="22"/>
          <w:szCs w:val="22"/>
        </w:rPr>
        <w:t xml:space="preserve">:  </w:t>
      </w:r>
      <w:r w:rsidR="00746070" w:rsidRPr="00E37E14">
        <w:rPr>
          <w:sz w:val="22"/>
          <w:szCs w:val="22"/>
        </w:rPr>
        <w:t>SHEC proposes to construct and operate the new Shady</w:t>
      </w:r>
      <w:r w:rsidR="00746070">
        <w:rPr>
          <w:sz w:val="22"/>
          <w:szCs w:val="22"/>
        </w:rPr>
        <w:t xml:space="preserve"> Hills Combined Cycle Facility (SHCCF)</w:t>
      </w:r>
      <w:r w:rsidR="00746070" w:rsidRPr="004357DC">
        <w:rPr>
          <w:sz w:val="22"/>
          <w:szCs w:val="22"/>
        </w:rPr>
        <w:t xml:space="preserve">, </w:t>
      </w:r>
      <w:r w:rsidR="00746070" w:rsidRPr="006379EA">
        <w:rPr>
          <w:sz w:val="22"/>
          <w:szCs w:val="22"/>
        </w:rPr>
        <w:t xml:space="preserve">which will </w:t>
      </w:r>
      <w:r w:rsidR="00235143" w:rsidRPr="006379EA">
        <w:rPr>
          <w:sz w:val="22"/>
          <w:szCs w:val="22"/>
        </w:rPr>
        <w:t>be in</w:t>
      </w:r>
      <w:r w:rsidR="00746070" w:rsidRPr="004357DC">
        <w:rPr>
          <w:sz w:val="22"/>
          <w:szCs w:val="22"/>
        </w:rPr>
        <w:t xml:space="preserve"> </w:t>
      </w:r>
      <w:r w:rsidR="00746070">
        <w:rPr>
          <w:sz w:val="22"/>
          <w:szCs w:val="22"/>
        </w:rPr>
        <w:t>Pasco</w:t>
      </w:r>
      <w:r w:rsidR="00746070" w:rsidRPr="004357DC">
        <w:rPr>
          <w:sz w:val="22"/>
          <w:szCs w:val="22"/>
        </w:rPr>
        <w:t xml:space="preserve"> County at </w:t>
      </w:r>
      <w:r w:rsidR="00746070" w:rsidRPr="006379EA">
        <w:rPr>
          <w:sz w:val="22"/>
          <w:szCs w:val="22"/>
        </w:rPr>
        <w:t>14240 Merchant Energy Way</w:t>
      </w:r>
      <w:r w:rsidR="00746070">
        <w:rPr>
          <w:sz w:val="22"/>
          <w:szCs w:val="22"/>
        </w:rPr>
        <w:t xml:space="preserve"> in</w:t>
      </w:r>
      <w:r w:rsidR="00746070" w:rsidRPr="004357DC">
        <w:rPr>
          <w:sz w:val="22"/>
          <w:szCs w:val="22"/>
        </w:rPr>
        <w:t xml:space="preserve"> </w:t>
      </w:r>
      <w:r w:rsidR="00746070">
        <w:rPr>
          <w:sz w:val="22"/>
          <w:szCs w:val="22"/>
        </w:rPr>
        <w:t>Shady Hills</w:t>
      </w:r>
      <w:r w:rsidR="00746070" w:rsidRPr="004357DC">
        <w:rPr>
          <w:sz w:val="22"/>
          <w:szCs w:val="22"/>
        </w:rPr>
        <w:t xml:space="preserve">, </w:t>
      </w:r>
      <w:r w:rsidR="00746070" w:rsidRPr="000E1A1D">
        <w:rPr>
          <w:sz w:val="22"/>
          <w:szCs w:val="22"/>
        </w:rPr>
        <w:t>Florida.  The SHCCF project is intended to be separate from the existing Shady Hills Generating Station (SHGS), which is owned and operated by a separate entity, Shady Hills Power Company, L.L.C. (SHPC)</w:t>
      </w:r>
      <w:r w:rsidR="00746070">
        <w:rPr>
          <w:sz w:val="22"/>
          <w:szCs w:val="22"/>
        </w:rPr>
        <w:t>.</w:t>
      </w:r>
      <w:bookmarkStart w:id="0" w:name="_GoBack"/>
      <w:bookmarkEnd w:id="0"/>
    </w:p>
    <w:p w:rsidR="005864E0" w:rsidRDefault="005864E0" w:rsidP="00A700A1">
      <w:pPr>
        <w:spacing w:after="120"/>
        <w:rPr>
          <w:sz w:val="22"/>
          <w:szCs w:val="22"/>
        </w:rPr>
      </w:pPr>
      <w:r w:rsidRPr="004357DC">
        <w:rPr>
          <w:b/>
          <w:sz w:val="22"/>
          <w:szCs w:val="22"/>
        </w:rPr>
        <w:t>Project</w:t>
      </w:r>
      <w:r w:rsidRPr="004357DC">
        <w:rPr>
          <w:sz w:val="22"/>
          <w:szCs w:val="22"/>
        </w:rPr>
        <w:t xml:space="preserve">:  </w:t>
      </w:r>
      <w:r w:rsidR="002E77C0" w:rsidRPr="002E77C0">
        <w:rPr>
          <w:sz w:val="22"/>
          <w:szCs w:val="22"/>
        </w:rPr>
        <w:t>The SHCCF will consist of a 573-megawatt (MW) (winter) 1-on-1 combined cycle unit which includes a heat recovery steam generator (HRSG) with duct firing, along with supporting equipment.  Natural gas will be the only permitted fuel for the combined cycle unit.  The natural gas will be provided by an existing pipeline connection to the Florida Gas Transmission (FGT) lateral.  Other sources of air emissions will include a natural gas fired auxiliary boiler, two circuit breakers, one emergency diesel generator, an emergency diesel fire pump engine and a mechanical draft auxiliary cooling system.</w:t>
      </w:r>
      <w:r w:rsidR="00844219" w:rsidRPr="002E77C0">
        <w:rPr>
          <w:sz w:val="22"/>
          <w:szCs w:val="22"/>
        </w:rPr>
        <w:t xml:space="preserve">  </w:t>
      </w:r>
      <w:r w:rsidR="004A4DBC" w:rsidRPr="002E77C0">
        <w:rPr>
          <w:sz w:val="22"/>
          <w:szCs w:val="22"/>
        </w:rPr>
        <w:t>The project is subject to the preconstruction review requirements of Rule 62-212.400, Florid</w:t>
      </w:r>
      <w:r w:rsidR="004A4DBC">
        <w:rPr>
          <w:sz w:val="22"/>
          <w:szCs w:val="22"/>
        </w:rPr>
        <w:t>a Administrative Code (F.A.C</w:t>
      </w:r>
      <w:r w:rsidR="00D81C79">
        <w:rPr>
          <w:sz w:val="22"/>
          <w:szCs w:val="22"/>
        </w:rPr>
        <w:t>.</w:t>
      </w:r>
      <w:r w:rsidR="004A4DBC">
        <w:rPr>
          <w:sz w:val="22"/>
          <w:szCs w:val="22"/>
        </w:rPr>
        <w:t xml:space="preserve">), </w:t>
      </w:r>
      <w:r w:rsidR="004A4DBC" w:rsidRPr="004357DC">
        <w:rPr>
          <w:sz w:val="22"/>
          <w:szCs w:val="22"/>
        </w:rPr>
        <w:t xml:space="preserve">the Prevention of Significant Deterioration </w:t>
      </w:r>
      <w:r w:rsidR="004A4DBC">
        <w:rPr>
          <w:sz w:val="22"/>
          <w:szCs w:val="22"/>
        </w:rPr>
        <w:t xml:space="preserve">(PSD) </w:t>
      </w:r>
      <w:r w:rsidR="004A4DBC" w:rsidRPr="004357DC">
        <w:rPr>
          <w:sz w:val="22"/>
          <w:szCs w:val="22"/>
        </w:rPr>
        <w:t>of Air Quality</w:t>
      </w:r>
      <w:r w:rsidR="004A4DBC">
        <w:rPr>
          <w:sz w:val="22"/>
          <w:szCs w:val="22"/>
        </w:rPr>
        <w:t xml:space="preserve">, for the following pollutants:  </w:t>
      </w:r>
      <w:r w:rsidR="002E77C0">
        <w:rPr>
          <w:sz w:val="22"/>
          <w:szCs w:val="22"/>
        </w:rPr>
        <w:t xml:space="preserve">nitrogen oxides, </w:t>
      </w:r>
      <w:r w:rsidR="002E77C0" w:rsidRPr="00763899">
        <w:rPr>
          <w:sz w:val="22"/>
          <w:szCs w:val="22"/>
        </w:rPr>
        <w:t>carbon monoxide, sulfur dioxide, sulfuric acid mist</w:t>
      </w:r>
      <w:r w:rsidR="002E77C0">
        <w:rPr>
          <w:sz w:val="22"/>
          <w:szCs w:val="22"/>
        </w:rPr>
        <w:t xml:space="preserve">, greenhouse gases, particulate matter </w:t>
      </w:r>
      <w:r w:rsidR="002E77C0" w:rsidRPr="00A77856">
        <w:rPr>
          <w:sz w:val="22"/>
          <w:szCs w:val="22"/>
        </w:rPr>
        <w:t>(PM), PM with a mean diameter of 10 microns or less and PM with a mean diameter of 2.5 microns or less</w:t>
      </w:r>
      <w:r w:rsidR="004A4DBC">
        <w:rPr>
          <w:sz w:val="22"/>
          <w:szCs w:val="22"/>
        </w:rPr>
        <w:t xml:space="preserve">.  </w:t>
      </w:r>
      <w:r w:rsidR="003D04D2" w:rsidRPr="004357DC">
        <w:rPr>
          <w:sz w:val="22"/>
          <w:szCs w:val="22"/>
        </w:rPr>
        <w:t>Details of the project are provided in the application and the enclosed Technical Evaluation and Preliminary Determination.</w:t>
      </w:r>
    </w:p>
    <w:p w:rsidR="00C752DF" w:rsidRPr="004357DC" w:rsidRDefault="00C752DF" w:rsidP="00A700A1">
      <w:pPr>
        <w:spacing w:after="120"/>
        <w:rPr>
          <w:sz w:val="22"/>
          <w:szCs w:val="22"/>
        </w:rPr>
      </w:pPr>
      <w:r w:rsidRPr="004357DC">
        <w:rPr>
          <w:b/>
          <w:sz w:val="22"/>
          <w:szCs w:val="22"/>
        </w:rPr>
        <w:t>Permitting Authority</w:t>
      </w:r>
      <w:r w:rsidRPr="004357DC">
        <w:rPr>
          <w:sz w:val="22"/>
          <w:szCs w:val="22"/>
        </w:rPr>
        <w:t>:  Applications for air construction permits are subject to review in accordance with the provisions of Chapter 403, Florida Statutes (F.S.) and Chapters 62-4, 62-210 and 62-212</w:t>
      </w:r>
      <w:r w:rsidR="004A4DBC">
        <w:rPr>
          <w:sz w:val="22"/>
          <w:szCs w:val="22"/>
        </w:rPr>
        <w:t>, F.A.C.</w:t>
      </w:r>
      <w:r w:rsidRPr="004357DC">
        <w:rPr>
          <w:sz w:val="22"/>
          <w:szCs w:val="22"/>
        </w:rPr>
        <w:t xml:space="preserve">  The proposed project is not exempt from air permitting requirements and an air permit is required to perform the proposed work.  </w:t>
      </w:r>
      <w:r w:rsidR="00A15CAD" w:rsidRPr="00245C25">
        <w:rPr>
          <w:sz w:val="22"/>
          <w:szCs w:val="22"/>
        </w:rPr>
        <w:t xml:space="preserve">The </w:t>
      </w:r>
      <w:r w:rsidR="00A15CAD">
        <w:rPr>
          <w:sz w:val="22"/>
          <w:szCs w:val="22"/>
        </w:rPr>
        <w:t>Division of Air Resource Management’s (DARM) Office of Permitting and Compliance</w:t>
      </w:r>
      <w:r w:rsidR="00A15CAD" w:rsidRPr="004357DC">
        <w:rPr>
          <w:sz w:val="22"/>
          <w:szCs w:val="22"/>
        </w:rPr>
        <w:t xml:space="preserve"> </w:t>
      </w:r>
      <w:r w:rsidRPr="004357DC">
        <w:rPr>
          <w:sz w:val="22"/>
          <w:szCs w:val="22"/>
        </w:rPr>
        <w:t xml:space="preserve">is the Permitting Authority responsible for making a permit determination for this project.  </w:t>
      </w:r>
      <w:r w:rsidR="002461A1" w:rsidRPr="00245C25">
        <w:rPr>
          <w:sz w:val="22"/>
          <w:szCs w:val="22"/>
        </w:rPr>
        <w:t xml:space="preserve">The Permitting Authority’s physical address is:  </w:t>
      </w:r>
      <w:smartTag w:uri="urn:schemas-microsoft-com:office:smarttags" w:element="City">
        <w:r w:rsidR="0005144D">
          <w:rPr>
            <w:sz w:val="22"/>
            <w:szCs w:val="22"/>
          </w:rPr>
          <w:t>2600</w:t>
        </w:r>
      </w:smartTag>
      <w:r w:rsidR="0005144D">
        <w:rPr>
          <w:sz w:val="22"/>
          <w:szCs w:val="22"/>
        </w:rPr>
        <w:t xml:space="preserve"> Blair</w:t>
      </w:r>
      <w:r w:rsidR="007F7AC6">
        <w:rPr>
          <w:sz w:val="22"/>
          <w:szCs w:val="22"/>
        </w:rPr>
        <w:t xml:space="preserve"> S</w:t>
      </w:r>
      <w:r w:rsidR="0005144D">
        <w:rPr>
          <w:sz w:val="22"/>
          <w:szCs w:val="22"/>
        </w:rPr>
        <w:t>tone Road</w:t>
      </w:r>
      <w:r w:rsidR="002461A1" w:rsidRPr="00245C25">
        <w:rPr>
          <w:sz w:val="22"/>
          <w:szCs w:val="22"/>
        </w:rPr>
        <w:t xml:space="preserve">, </w:t>
      </w:r>
      <w:smartTag w:uri="urn:schemas-microsoft-com:office:smarttags" w:element="City">
        <w:r w:rsidR="002461A1" w:rsidRPr="00245C25">
          <w:rPr>
            <w:sz w:val="22"/>
            <w:szCs w:val="22"/>
          </w:rPr>
          <w:t>Tallahassee</w:t>
        </w:r>
      </w:smartTag>
      <w:r w:rsidR="002461A1" w:rsidRPr="00245C25">
        <w:rPr>
          <w:sz w:val="22"/>
          <w:szCs w:val="22"/>
        </w:rPr>
        <w:t xml:space="preserve">, </w:t>
      </w:r>
      <w:smartTag w:uri="urn:schemas-microsoft-com:office:smarttags" w:element="State">
        <w:r w:rsidR="002461A1" w:rsidRPr="00245C25">
          <w:rPr>
            <w:sz w:val="22"/>
            <w:szCs w:val="22"/>
          </w:rPr>
          <w:t>Florida</w:t>
        </w:r>
      </w:smartTag>
      <w:r w:rsidR="002461A1" w:rsidRPr="00245C25">
        <w:rPr>
          <w:sz w:val="22"/>
          <w:szCs w:val="22"/>
        </w:rPr>
        <w:t xml:space="preserve">.  The Permitting Authority’s mailing address is:  </w:t>
      </w:r>
      <w:smartTag w:uri="urn:schemas-microsoft-com:office:smarttags" w:element="City">
        <w:r w:rsidR="002461A1" w:rsidRPr="00245C25">
          <w:rPr>
            <w:sz w:val="22"/>
            <w:szCs w:val="22"/>
          </w:rPr>
          <w:t>2600</w:t>
        </w:r>
      </w:smartTag>
      <w:r w:rsidR="002461A1" w:rsidRPr="00245C25">
        <w:rPr>
          <w:sz w:val="22"/>
          <w:szCs w:val="22"/>
        </w:rPr>
        <w:t xml:space="preserve"> Blair</w:t>
      </w:r>
      <w:r w:rsidR="007F7AC6">
        <w:rPr>
          <w:sz w:val="22"/>
          <w:szCs w:val="22"/>
        </w:rPr>
        <w:t xml:space="preserve"> S</w:t>
      </w:r>
      <w:r w:rsidR="002461A1" w:rsidRPr="00245C25">
        <w:rPr>
          <w:sz w:val="22"/>
          <w:szCs w:val="22"/>
        </w:rPr>
        <w:t xml:space="preserve">tone Road, </w:t>
      </w:r>
      <w:smartTag w:uri="urn:schemas-microsoft-com:office:smarttags" w:element="State">
        <w:r w:rsidR="002461A1" w:rsidRPr="00245C25">
          <w:rPr>
            <w:sz w:val="22"/>
            <w:szCs w:val="22"/>
          </w:rPr>
          <w:t>MS</w:t>
        </w:r>
      </w:smartTag>
      <w:r w:rsidR="002461A1" w:rsidRPr="00245C25">
        <w:rPr>
          <w:sz w:val="22"/>
          <w:szCs w:val="22"/>
        </w:rPr>
        <w:t xml:space="preserve"> #5505, </w:t>
      </w:r>
      <w:smartTag w:uri="urn:schemas-microsoft-com:office:smarttags" w:element="place">
        <w:smartTag w:uri="urn:schemas-microsoft-com:office:smarttags" w:element="City">
          <w:r w:rsidR="002461A1" w:rsidRPr="00245C25">
            <w:rPr>
              <w:sz w:val="22"/>
              <w:szCs w:val="22"/>
            </w:rPr>
            <w:t>Tallahassee</w:t>
          </w:r>
        </w:smartTag>
        <w:r w:rsidR="002461A1" w:rsidRPr="00245C25">
          <w:rPr>
            <w:sz w:val="22"/>
            <w:szCs w:val="22"/>
          </w:rPr>
          <w:t xml:space="preserve">, </w:t>
        </w:r>
        <w:smartTag w:uri="urn:schemas-microsoft-com:office:smarttags" w:element="State">
          <w:r w:rsidR="002461A1" w:rsidRPr="00245C25">
            <w:rPr>
              <w:sz w:val="22"/>
              <w:szCs w:val="22"/>
            </w:rPr>
            <w:t>Florida</w:t>
          </w:r>
        </w:smartTag>
        <w:r w:rsidR="002461A1" w:rsidRPr="00245C25">
          <w:rPr>
            <w:sz w:val="22"/>
            <w:szCs w:val="22"/>
          </w:rPr>
          <w:t xml:space="preserve"> </w:t>
        </w:r>
        <w:smartTag w:uri="urn:schemas-microsoft-com:office:smarttags" w:element="PostalCode">
          <w:r w:rsidR="002461A1" w:rsidRPr="00245C25">
            <w:rPr>
              <w:sz w:val="22"/>
              <w:szCs w:val="22"/>
            </w:rPr>
            <w:t>32399-2400</w:t>
          </w:r>
        </w:smartTag>
      </w:smartTag>
      <w:r w:rsidR="002461A1" w:rsidRPr="00245C25">
        <w:rPr>
          <w:sz w:val="22"/>
          <w:szCs w:val="22"/>
        </w:rPr>
        <w:t xml:space="preserve">.  The Permitting Authority’s telephone number is </w:t>
      </w:r>
      <w:r w:rsidR="002461A1">
        <w:rPr>
          <w:sz w:val="22"/>
          <w:szCs w:val="22"/>
        </w:rPr>
        <w:t>850/717-9000</w:t>
      </w:r>
      <w:r w:rsidR="002461A1" w:rsidRPr="00245C25">
        <w:rPr>
          <w:sz w:val="22"/>
          <w:szCs w:val="22"/>
        </w:rPr>
        <w:t>.</w:t>
      </w:r>
    </w:p>
    <w:p w:rsidR="00780833" w:rsidRPr="004357DC" w:rsidRDefault="00780833" w:rsidP="00A700A1">
      <w:pPr>
        <w:spacing w:after="120"/>
        <w:outlineLvl w:val="0"/>
        <w:rPr>
          <w:sz w:val="22"/>
          <w:szCs w:val="22"/>
        </w:rPr>
      </w:pPr>
      <w:r w:rsidRPr="004357DC">
        <w:rPr>
          <w:b/>
          <w:sz w:val="22"/>
          <w:szCs w:val="22"/>
        </w:rPr>
        <w:t>Project File</w:t>
      </w:r>
      <w:r w:rsidRPr="004357DC">
        <w:rPr>
          <w:sz w:val="22"/>
          <w:szCs w:val="22"/>
        </w:rPr>
        <w:t xml:space="preserve">:  A complete project file is available for public inspection during the normal business hours of 8:00 a.m. to 5:00 p.m., Monday through Friday (except legal holidays), at address indicated </w:t>
      </w:r>
      <w:r w:rsidR="004A151E" w:rsidRPr="004357DC">
        <w:rPr>
          <w:sz w:val="22"/>
          <w:szCs w:val="22"/>
        </w:rPr>
        <w:t xml:space="preserve">above </w:t>
      </w:r>
      <w:r w:rsidRPr="004357DC">
        <w:rPr>
          <w:sz w:val="22"/>
          <w:szCs w:val="22"/>
        </w:rPr>
        <w:t xml:space="preserve">for the Permitting Authority.  The complete project file includes the </w:t>
      </w:r>
      <w:r w:rsidR="00805598">
        <w:rPr>
          <w:sz w:val="22"/>
          <w:szCs w:val="22"/>
        </w:rPr>
        <w:t>d</w:t>
      </w:r>
      <w:r w:rsidRPr="004357DC">
        <w:rPr>
          <w:sz w:val="22"/>
          <w:szCs w:val="22"/>
        </w:rPr>
        <w:t xml:space="preserve">raft </w:t>
      </w:r>
      <w:r w:rsidR="00805598">
        <w:rPr>
          <w:sz w:val="22"/>
          <w:szCs w:val="22"/>
        </w:rPr>
        <w:t>p</w:t>
      </w:r>
      <w:r w:rsidRPr="004357DC">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w:t>
      </w:r>
      <w:r w:rsidR="004A151E" w:rsidRPr="004357DC">
        <w:rPr>
          <w:sz w:val="22"/>
          <w:szCs w:val="22"/>
        </w:rPr>
        <w:t>above</w:t>
      </w:r>
      <w:r w:rsidRPr="004357DC">
        <w:rPr>
          <w:sz w:val="22"/>
          <w:szCs w:val="22"/>
        </w:rPr>
        <w:t>.</w:t>
      </w:r>
    </w:p>
    <w:p w:rsidR="0095709F" w:rsidRPr="004357DC" w:rsidRDefault="0095709F" w:rsidP="00A700A1">
      <w:pPr>
        <w:spacing w:after="120"/>
        <w:rPr>
          <w:sz w:val="22"/>
          <w:szCs w:val="22"/>
        </w:rPr>
      </w:pPr>
      <w:r w:rsidRPr="004357DC">
        <w:rPr>
          <w:b/>
          <w:sz w:val="22"/>
          <w:szCs w:val="22"/>
        </w:rPr>
        <w:t xml:space="preserve">Notice of Intent to Issue </w:t>
      </w:r>
      <w:r w:rsidR="0061692B" w:rsidRPr="004357DC">
        <w:rPr>
          <w:b/>
          <w:sz w:val="22"/>
          <w:szCs w:val="22"/>
        </w:rPr>
        <w:t xml:space="preserve">Air </w:t>
      </w:r>
      <w:r w:rsidRPr="004357DC">
        <w:rPr>
          <w:b/>
          <w:sz w:val="22"/>
          <w:szCs w:val="22"/>
        </w:rPr>
        <w:t>Permit</w:t>
      </w:r>
      <w:r w:rsidRPr="004357DC">
        <w:rPr>
          <w:sz w:val="22"/>
          <w:szCs w:val="22"/>
        </w:rPr>
        <w:t xml:space="preserve">:  The Permitting Authority gives notice of its intent to issue an air permit to the applicant for the project described above.  The applicant has provided reasonable assurance that operation of </w:t>
      </w:r>
      <w:r w:rsidR="00E147AD" w:rsidRPr="004357DC">
        <w:rPr>
          <w:sz w:val="22"/>
          <w:szCs w:val="22"/>
        </w:rPr>
        <w:t xml:space="preserve">the </w:t>
      </w:r>
      <w:r w:rsidRPr="004357DC">
        <w:rPr>
          <w:sz w:val="22"/>
          <w:szCs w:val="22"/>
        </w:rPr>
        <w:t>proposed equipment will not adversely impact air quality and that the project will comply with all app</w:t>
      </w:r>
      <w:r w:rsidR="00075F99" w:rsidRPr="004357DC">
        <w:rPr>
          <w:sz w:val="22"/>
          <w:szCs w:val="22"/>
        </w:rPr>
        <w:t>licable</w:t>
      </w:r>
      <w:r w:rsidRPr="004357DC">
        <w:rPr>
          <w:sz w:val="22"/>
          <w:szCs w:val="22"/>
        </w:rPr>
        <w:t xml:space="preserve"> provisions of Chapters 62-4, 62-204, 62-210, 62-212, 62-296 and 62-297, F.A.C.  </w:t>
      </w:r>
      <w:r w:rsidR="00D34ADE" w:rsidRPr="004357DC">
        <w:rPr>
          <w:sz w:val="22"/>
          <w:szCs w:val="22"/>
        </w:rPr>
        <w:t>The Per</w:t>
      </w:r>
      <w:r w:rsidR="00805598">
        <w:rPr>
          <w:sz w:val="22"/>
          <w:szCs w:val="22"/>
        </w:rPr>
        <w:t>mitting Authority will issue a final p</w:t>
      </w:r>
      <w:r w:rsidR="00D34ADE" w:rsidRPr="004357DC">
        <w:rPr>
          <w:sz w:val="22"/>
          <w:szCs w:val="22"/>
        </w:rPr>
        <w:t xml:space="preserve">ermit in accordance with the conditions of the </w:t>
      </w:r>
      <w:r w:rsidR="00805598">
        <w:rPr>
          <w:sz w:val="22"/>
          <w:szCs w:val="22"/>
        </w:rPr>
        <w:t>d</w:t>
      </w:r>
      <w:r w:rsidR="00D34ADE" w:rsidRPr="004357DC">
        <w:rPr>
          <w:sz w:val="22"/>
          <w:szCs w:val="22"/>
        </w:rPr>
        <w:t xml:space="preserve">raft </w:t>
      </w:r>
      <w:r w:rsidR="00805598">
        <w:rPr>
          <w:sz w:val="22"/>
          <w:szCs w:val="22"/>
        </w:rPr>
        <w:t>p</w:t>
      </w:r>
      <w:r w:rsidR="00D34ADE" w:rsidRPr="004357DC">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2C2D03" w:rsidRPr="004357DC" w:rsidRDefault="002C2D03" w:rsidP="00A700A1">
      <w:pPr>
        <w:spacing w:after="120"/>
        <w:rPr>
          <w:sz w:val="22"/>
          <w:szCs w:val="22"/>
        </w:rPr>
      </w:pPr>
      <w:r w:rsidRPr="004357DC">
        <w:rPr>
          <w:b/>
          <w:sz w:val="22"/>
          <w:szCs w:val="22"/>
        </w:rPr>
        <w:t>Public Notice</w:t>
      </w:r>
      <w:r w:rsidRPr="004357DC">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w:t>
      </w:r>
      <w:r w:rsidRPr="004357DC">
        <w:rPr>
          <w:sz w:val="22"/>
          <w:szCs w:val="22"/>
        </w:rPr>
        <w:lastRenderedPageBreak/>
        <w:t>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address or phone number listed above.  Pursuant to Rule 62-110.106(5)</w:t>
      </w:r>
      <w:r w:rsidR="00E147AD" w:rsidRPr="004357DC">
        <w:rPr>
          <w:sz w:val="22"/>
          <w:szCs w:val="22"/>
        </w:rPr>
        <w:t xml:space="preserve"> and (9)</w:t>
      </w:r>
      <w:r w:rsidRPr="004357DC">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383F78" w:rsidRPr="004B4F14" w:rsidRDefault="00383F78" w:rsidP="00A700A1">
      <w:pPr>
        <w:spacing w:after="120"/>
        <w:rPr>
          <w:sz w:val="22"/>
          <w:szCs w:val="22"/>
        </w:rPr>
      </w:pPr>
      <w:r w:rsidRPr="004B4F14">
        <w:rPr>
          <w:b/>
          <w:sz w:val="22"/>
          <w:szCs w:val="22"/>
        </w:rPr>
        <w:t>Comments</w:t>
      </w:r>
      <w:r w:rsidRPr="004B4F14">
        <w:rPr>
          <w:sz w:val="22"/>
          <w:szCs w:val="22"/>
        </w:rPr>
        <w:t xml:space="preserve">:  </w:t>
      </w:r>
      <w:r w:rsidR="00964BED" w:rsidRPr="00695DBB">
        <w:rPr>
          <w:sz w:val="22"/>
          <w:szCs w:val="22"/>
        </w:rPr>
        <w:t xml:space="preserve">The Permitting Authority will accept written comments concerning the </w:t>
      </w:r>
      <w:r w:rsidR="00BD0B3E">
        <w:rPr>
          <w:sz w:val="22"/>
          <w:szCs w:val="22"/>
        </w:rPr>
        <w:t>d</w:t>
      </w:r>
      <w:r w:rsidR="00964BED" w:rsidRPr="00695DBB">
        <w:rPr>
          <w:sz w:val="22"/>
          <w:szCs w:val="22"/>
        </w:rPr>
        <w:t xml:space="preserve">raft </w:t>
      </w:r>
      <w:r w:rsidR="00BD0B3E">
        <w:rPr>
          <w:sz w:val="22"/>
          <w:szCs w:val="22"/>
        </w:rPr>
        <w:t>p</w:t>
      </w:r>
      <w:r w:rsidR="00964BED" w:rsidRPr="00695DBB">
        <w:rPr>
          <w:sz w:val="22"/>
          <w:szCs w:val="22"/>
        </w:rPr>
        <w:t xml:space="preserve">ermit and requests for a public meeting for a period of 30 days from the date of publication of the Public Notice.  Written comments must be </w:t>
      </w:r>
      <w:r w:rsidR="00964BED" w:rsidRPr="00695DBB">
        <w:rPr>
          <w:rStyle w:val="Emphasis"/>
          <w:bCs/>
          <w:i w:val="0"/>
          <w:sz w:val="22"/>
          <w:szCs w:val="22"/>
        </w:rPr>
        <w:t>received</w:t>
      </w:r>
      <w:r w:rsidR="00964BED" w:rsidRPr="00695DBB">
        <w:rPr>
          <w:sz w:val="22"/>
          <w:szCs w:val="22"/>
        </w:rPr>
        <w:t xml:space="preserve"> by the Permitting Authority by close of business (5:00 p.m.) on or before the end of this 30-day period.  In addition, if a public meeting is requested within the 30-day comment period and conducted by the Permitting Authority, any oral and written comments received during the public meeting will also be considered by the Permitting Authority.  If timely received comments result in a significant change to the </w:t>
      </w:r>
      <w:r w:rsidR="00BD0B3E">
        <w:rPr>
          <w:sz w:val="22"/>
          <w:szCs w:val="22"/>
        </w:rPr>
        <w:t>draft p</w:t>
      </w:r>
      <w:r w:rsidR="00964BED" w:rsidRPr="00695DBB">
        <w:rPr>
          <w:sz w:val="22"/>
          <w:szCs w:val="22"/>
        </w:rPr>
        <w:t xml:space="preserve">ermit, the Permitting Authority shall revise the </w:t>
      </w:r>
      <w:r w:rsidR="00BD0B3E">
        <w:rPr>
          <w:sz w:val="22"/>
          <w:szCs w:val="22"/>
        </w:rPr>
        <w:t>d</w:t>
      </w:r>
      <w:r w:rsidR="00964BED" w:rsidRPr="00695DBB">
        <w:rPr>
          <w:sz w:val="22"/>
          <w:szCs w:val="22"/>
        </w:rPr>
        <w:t xml:space="preserve">raft </w:t>
      </w:r>
      <w:r w:rsidR="00BD0B3E">
        <w:rPr>
          <w:sz w:val="22"/>
          <w:szCs w:val="22"/>
        </w:rPr>
        <w:t>p</w:t>
      </w:r>
      <w:r w:rsidR="00964BED" w:rsidRPr="00695DBB">
        <w:rPr>
          <w:sz w:val="22"/>
          <w:szCs w:val="22"/>
        </w:rPr>
        <w:t>ermit and require, if applicable, another Public Notice.  All comments filed will be made available for public inspection.</w:t>
      </w:r>
    </w:p>
    <w:p w:rsidR="00144F17" w:rsidRPr="00245C25" w:rsidRDefault="006E0C7D" w:rsidP="00144F17">
      <w:pPr>
        <w:widowControl w:val="0"/>
        <w:spacing w:after="120"/>
        <w:rPr>
          <w:sz w:val="22"/>
          <w:szCs w:val="22"/>
        </w:rPr>
      </w:pPr>
      <w:r w:rsidRPr="004357DC">
        <w:rPr>
          <w:b/>
          <w:sz w:val="22"/>
          <w:szCs w:val="22"/>
        </w:rPr>
        <w:t>Petitions</w:t>
      </w:r>
      <w:r w:rsidRPr="004357DC">
        <w:rPr>
          <w:sz w:val="22"/>
          <w:szCs w:val="22"/>
        </w:rPr>
        <w:t xml:space="preserve">:  </w:t>
      </w:r>
      <w:r w:rsidR="00144F17" w:rsidRPr="00245C25">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144F17" w:rsidRPr="00A1742E">
        <w:rPr>
          <w:sz w:val="22"/>
          <w:szCs w:val="22"/>
        </w:rPr>
        <w:t>written notice</w:t>
      </w:r>
      <w:r w:rsidR="00144F17"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144F17" w:rsidRPr="00A1742E">
        <w:rPr>
          <w:sz w:val="22"/>
          <w:szCs w:val="22"/>
        </w:rPr>
        <w:t>written notice</w:t>
      </w:r>
      <w:r w:rsidR="00144F17" w:rsidRPr="00245C25">
        <w:rPr>
          <w:sz w:val="22"/>
          <w:szCs w:val="22"/>
        </w:rPr>
        <w:t xml:space="preserv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144F17" w:rsidRPr="00B86910">
        <w:rPr>
          <w:sz w:val="22"/>
          <w:szCs w:val="22"/>
        </w:rPr>
        <w:t xml:space="preserve">.  A petition for administrative hearing must contain the information set forth below and must be filed (received) with the Agency Clerk in the Office of General Counsel, 3900 Commonwealth Boulevard, MS 35, Tallahassee, Florida 32399-3000, </w:t>
      </w:r>
      <w:hyperlink r:id="rId11" w:history="1">
        <w:r w:rsidR="00AD1AFD" w:rsidRPr="00E85577">
          <w:rPr>
            <w:rStyle w:val="Hyperlink"/>
            <w:sz w:val="22"/>
            <w:szCs w:val="22"/>
          </w:rPr>
          <w:t>Agency_Clerk@dep.state.fl.us</w:t>
        </w:r>
      </w:hyperlink>
      <w:r w:rsidR="00144F17" w:rsidRPr="00B86910">
        <w:rPr>
          <w:sz w:val="22"/>
          <w:szCs w:val="22"/>
        </w:rPr>
        <w:t>, before the deadline.  The failure of any person to file a petition within the appropriate time period shall constitute a waiver of that person’s</w:t>
      </w:r>
      <w:r w:rsidR="00144F17" w:rsidRPr="00245C25">
        <w:rPr>
          <w:sz w:val="22"/>
          <w:szCs w:val="22"/>
        </w:rPr>
        <w:t xml:space="preserve">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44F17" w:rsidRPr="00245C25" w:rsidRDefault="00144F17" w:rsidP="00144F17">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 xml:space="preserve">The name, </w:t>
      </w:r>
      <w:r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Pr="00905671">
        <w:rPr>
          <w:sz w:val="22"/>
          <w:szCs w:val="22"/>
        </w:rPr>
        <w:t xml:space="preserve">; </w:t>
      </w:r>
      <w:r w:rsidRPr="00245C25">
        <w:rPr>
          <w:sz w:val="22"/>
          <w:szCs w:val="22"/>
        </w:rPr>
        <w:t xml:space="preserve">(c)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44F17" w:rsidRPr="00245C25" w:rsidRDefault="00144F17" w:rsidP="00144F17">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Pr="00A1742E">
        <w:rPr>
          <w:sz w:val="22"/>
          <w:szCs w:val="22"/>
        </w:rPr>
        <w:t xml:space="preserve">written </w:t>
      </w:r>
      <w:r w:rsidRPr="00A1742E">
        <w:rPr>
          <w:sz w:val="22"/>
          <w:szCs w:val="22"/>
        </w:rPr>
        <w:lastRenderedPageBreak/>
        <w:t>notice</w:t>
      </w:r>
      <w:r w:rsidRPr="00245C25">
        <w:rPr>
          <w:sz w:val="22"/>
          <w:szCs w:val="22"/>
        </w:rPr>
        <w:t xml:space="preserv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4357DC" w:rsidRDefault="006E0C7D" w:rsidP="00A700A1">
      <w:pPr>
        <w:tabs>
          <w:tab w:val="left" w:pos="0"/>
        </w:tabs>
        <w:spacing w:after="120"/>
        <w:rPr>
          <w:sz w:val="22"/>
          <w:szCs w:val="22"/>
        </w:rPr>
      </w:pPr>
      <w:r w:rsidRPr="004357DC">
        <w:rPr>
          <w:b/>
          <w:sz w:val="22"/>
          <w:szCs w:val="22"/>
        </w:rPr>
        <w:t>Mediation</w:t>
      </w:r>
      <w:r w:rsidRPr="004357DC">
        <w:rPr>
          <w:sz w:val="22"/>
          <w:szCs w:val="22"/>
        </w:rPr>
        <w:t>:  Mediation is not available in this proceeding.</w:t>
      </w:r>
    </w:p>
    <w:p w:rsidR="00885046" w:rsidRPr="00245C25" w:rsidRDefault="00885046" w:rsidP="00D94E9F">
      <w:pPr>
        <w:widowControl w:val="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972986" w:rsidRDefault="00972986" w:rsidP="00D94E9F">
      <w:pPr>
        <w:widowControl w:val="0"/>
        <w:outlineLvl w:val="0"/>
        <w:rPr>
          <w:sz w:val="22"/>
          <w:szCs w:val="22"/>
        </w:rPr>
      </w:pPr>
    </w:p>
    <w:p w:rsidR="00972986" w:rsidRPr="00977C40" w:rsidRDefault="00972986" w:rsidP="00D94E9F">
      <w:pPr>
        <w:widowControl w:val="0"/>
        <w:outlineLvl w:val="0"/>
        <w:rPr>
          <w:sz w:val="22"/>
          <w:szCs w:val="22"/>
        </w:rPr>
      </w:pPr>
    </w:p>
    <w:p w:rsidR="00972986" w:rsidRPr="00D94E9F" w:rsidRDefault="00972986" w:rsidP="00D94E9F">
      <w:pPr>
        <w:widowControl w:val="0"/>
        <w:outlineLvl w:val="0"/>
        <w:rPr>
          <w:sz w:val="22"/>
          <w:szCs w:val="22"/>
        </w:rPr>
      </w:pPr>
    </w:p>
    <w:p w:rsidR="00972986" w:rsidRDefault="00972986" w:rsidP="00D94E9F">
      <w:pPr>
        <w:widowControl w:val="0"/>
        <w:outlineLvl w:val="0"/>
        <w:rPr>
          <w:sz w:val="22"/>
          <w:szCs w:val="22"/>
        </w:rPr>
      </w:pPr>
    </w:p>
    <w:p w:rsidR="00235143" w:rsidRDefault="00235143" w:rsidP="00D94E9F">
      <w:pPr>
        <w:widowControl w:val="0"/>
        <w:outlineLvl w:val="0"/>
        <w:rPr>
          <w:sz w:val="22"/>
          <w:szCs w:val="22"/>
        </w:rPr>
      </w:pPr>
    </w:p>
    <w:p w:rsidR="00972986" w:rsidRPr="00235143" w:rsidRDefault="00235143" w:rsidP="00D94E9F">
      <w:pPr>
        <w:widowControl w:val="0"/>
        <w:outlineLvl w:val="0"/>
        <w:rPr>
          <w:i/>
          <w:sz w:val="22"/>
          <w:szCs w:val="22"/>
        </w:rPr>
      </w:pPr>
      <w:r w:rsidRPr="00235143">
        <w:rPr>
          <w:i/>
          <w:sz w:val="22"/>
          <w:szCs w:val="22"/>
        </w:rPr>
        <w:t>For:</w:t>
      </w:r>
    </w:p>
    <w:p w:rsidR="008D7019" w:rsidRDefault="008D7019" w:rsidP="008D7019">
      <w:pPr>
        <w:widowControl w:val="0"/>
        <w:tabs>
          <w:tab w:val="left" w:pos="360"/>
          <w:tab w:val="left" w:pos="7200"/>
          <w:tab w:val="left" w:pos="8910"/>
          <w:tab w:val="left" w:pos="9360"/>
        </w:tabs>
        <w:rPr>
          <w:sz w:val="22"/>
          <w:szCs w:val="22"/>
        </w:rPr>
      </w:pPr>
      <w:r w:rsidRPr="008D7019">
        <w:rPr>
          <w:sz w:val="22"/>
          <w:szCs w:val="22"/>
        </w:rPr>
        <w:t>Syed Arif, P.E.</w:t>
      </w:r>
      <w:r w:rsidR="001F0393">
        <w:rPr>
          <w:sz w:val="22"/>
          <w:szCs w:val="22"/>
        </w:rPr>
        <w:t xml:space="preserve">, </w:t>
      </w:r>
      <w:r w:rsidRPr="008D7019">
        <w:rPr>
          <w:sz w:val="22"/>
          <w:szCs w:val="22"/>
        </w:rPr>
        <w:t>Program Administrator</w:t>
      </w:r>
    </w:p>
    <w:p w:rsidR="001F0393" w:rsidRPr="008D7019" w:rsidRDefault="001F0393" w:rsidP="008D7019">
      <w:pPr>
        <w:widowControl w:val="0"/>
        <w:tabs>
          <w:tab w:val="left" w:pos="360"/>
          <w:tab w:val="left" w:pos="7200"/>
          <w:tab w:val="left" w:pos="8910"/>
          <w:tab w:val="left" w:pos="9360"/>
        </w:tabs>
        <w:rPr>
          <w:sz w:val="22"/>
          <w:szCs w:val="22"/>
        </w:rPr>
      </w:pPr>
      <w:r>
        <w:rPr>
          <w:sz w:val="22"/>
          <w:szCs w:val="22"/>
        </w:rPr>
        <w:t>Office of Permitting and Compliance</w:t>
      </w:r>
    </w:p>
    <w:p w:rsidR="00972986" w:rsidRDefault="00972986" w:rsidP="00D94E9F">
      <w:pPr>
        <w:widowControl w:val="0"/>
        <w:outlineLvl w:val="0"/>
        <w:rPr>
          <w:sz w:val="22"/>
          <w:szCs w:val="22"/>
        </w:rPr>
      </w:pPr>
      <w:r>
        <w:rPr>
          <w:sz w:val="22"/>
          <w:szCs w:val="22"/>
        </w:rPr>
        <w:t>Division of Air Resource Management</w:t>
      </w:r>
    </w:p>
    <w:p w:rsidR="00972986" w:rsidRDefault="00972986" w:rsidP="00D94E9F">
      <w:pPr>
        <w:widowControl w:val="0"/>
        <w:outlineLvl w:val="0"/>
        <w:rPr>
          <w:sz w:val="22"/>
          <w:szCs w:val="22"/>
        </w:rPr>
      </w:pPr>
    </w:p>
    <w:p w:rsidR="00A412B9" w:rsidRDefault="00A412B9" w:rsidP="00D94E9F">
      <w:pPr>
        <w:widowControl w:val="0"/>
        <w:outlineLvl w:val="0"/>
        <w:rPr>
          <w:sz w:val="22"/>
          <w:szCs w:val="22"/>
        </w:rPr>
      </w:pPr>
    </w:p>
    <w:p w:rsidR="00A412B9" w:rsidRDefault="00A412B9" w:rsidP="00885046">
      <w:pPr>
        <w:widowControl w:val="0"/>
        <w:tabs>
          <w:tab w:val="left" w:pos="4320"/>
        </w:tabs>
        <w:ind w:left="4320"/>
        <w:rPr>
          <w:sz w:val="22"/>
          <w:szCs w:val="22"/>
        </w:rPr>
        <w:sectPr w:rsidR="00A412B9" w:rsidSect="002149A9">
          <w:headerReference w:type="even" r:id="rId12"/>
          <w:headerReference w:type="default" r:id="rId13"/>
          <w:footerReference w:type="default" r:id="rId14"/>
          <w:headerReference w:type="first" r:id="rId15"/>
          <w:footerReference w:type="first" r:id="rId16"/>
          <w:type w:val="oddPage"/>
          <w:pgSz w:w="12240" w:h="15840" w:code="1"/>
          <w:pgMar w:top="720" w:right="1080" w:bottom="720" w:left="1080" w:header="720" w:footer="720" w:gutter="0"/>
          <w:paperSrc w:first="15" w:other="15"/>
          <w:pgNumType w:start="1"/>
          <w:cols w:space="720"/>
        </w:sectPr>
      </w:pPr>
    </w:p>
    <w:p w:rsidR="00407592" w:rsidRPr="001A589C" w:rsidRDefault="00407592" w:rsidP="001A589C">
      <w:pPr>
        <w:widowControl w:val="0"/>
        <w:spacing w:after="120"/>
        <w:ind w:left="4680"/>
        <w:rPr>
          <w:sz w:val="22"/>
          <w:szCs w:val="22"/>
        </w:rPr>
      </w:pPr>
    </w:p>
    <w:p w:rsidR="00A412B9" w:rsidRPr="001A589C" w:rsidRDefault="00A412B9" w:rsidP="001A589C">
      <w:pPr>
        <w:widowControl w:val="0"/>
        <w:spacing w:after="120"/>
        <w:ind w:left="4680"/>
        <w:rPr>
          <w:sz w:val="22"/>
          <w:szCs w:val="22"/>
        </w:rPr>
      </w:pPr>
    </w:p>
    <w:p w:rsidR="004357DC" w:rsidRPr="001A589C" w:rsidRDefault="004357DC" w:rsidP="001A589C">
      <w:pPr>
        <w:widowControl w:val="0"/>
        <w:spacing w:after="120"/>
        <w:ind w:left="4680"/>
        <w:rPr>
          <w:sz w:val="22"/>
          <w:szCs w:val="22"/>
        </w:rPr>
      </w:pPr>
    </w:p>
    <w:p w:rsidR="00F6544C" w:rsidRPr="004357DC" w:rsidRDefault="00F6544C" w:rsidP="004357DC">
      <w:pPr>
        <w:tabs>
          <w:tab w:val="left" w:pos="4320"/>
        </w:tabs>
        <w:spacing w:after="120"/>
        <w:jc w:val="center"/>
        <w:outlineLvl w:val="0"/>
        <w:rPr>
          <w:sz w:val="22"/>
          <w:szCs w:val="22"/>
        </w:rPr>
      </w:pPr>
      <w:r w:rsidRPr="004357DC">
        <w:rPr>
          <w:b/>
          <w:sz w:val="22"/>
          <w:szCs w:val="22"/>
        </w:rPr>
        <w:t>CERTIFICATE OF SERVICE</w:t>
      </w:r>
    </w:p>
    <w:p w:rsidR="00133081" w:rsidRPr="004357DC" w:rsidRDefault="006D2112" w:rsidP="001A589C">
      <w:pPr>
        <w:widowControl w:val="0"/>
        <w:tabs>
          <w:tab w:val="left" w:pos="0"/>
        </w:tabs>
        <w:spacing w:after="120"/>
        <w:rPr>
          <w:sz w:val="22"/>
          <w:szCs w:val="22"/>
        </w:rPr>
      </w:pPr>
      <w:r>
        <w:rPr>
          <w:sz w:val="22"/>
          <w:szCs w:val="22"/>
        </w:rPr>
        <w:t xml:space="preserve">The undersigned duly designated deputy agency clerk hereby certifies that this Written </w:t>
      </w:r>
      <w:r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Pr>
          <w:sz w:val="22"/>
          <w:szCs w:val="22"/>
        </w:rPr>
        <w:t xml:space="preserve"> with Appendices</w:t>
      </w:r>
      <w:r w:rsidRPr="004357DC">
        <w:rPr>
          <w:sz w:val="22"/>
          <w:szCs w:val="22"/>
        </w:rPr>
        <w:t>)</w:t>
      </w:r>
      <w:r w:rsidR="00A412B9">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7C03A7" w:rsidRPr="007C03A7" w:rsidRDefault="007C03A7" w:rsidP="007C03A7">
      <w:pPr>
        <w:widowControl w:val="0"/>
        <w:tabs>
          <w:tab w:val="left" w:pos="-720"/>
          <w:tab w:val="left" w:pos="4320"/>
        </w:tabs>
        <w:outlineLvl w:val="0"/>
        <w:rPr>
          <w:sz w:val="22"/>
          <w:szCs w:val="22"/>
        </w:rPr>
      </w:pPr>
      <w:r w:rsidRPr="007C03A7">
        <w:rPr>
          <w:sz w:val="22"/>
          <w:szCs w:val="22"/>
        </w:rPr>
        <w:t xml:space="preserve">Mr. Roy S. Belden, Vice President, Shady Hills:  </w:t>
      </w:r>
      <w:hyperlink r:id="rId17" w:history="1">
        <w:r w:rsidRPr="007C03A7">
          <w:rPr>
            <w:color w:val="0000FF"/>
            <w:sz w:val="22"/>
            <w:szCs w:val="22"/>
            <w:u w:val="single"/>
          </w:rPr>
          <w:t>roy.belden@ge.com</w:t>
        </w:r>
      </w:hyperlink>
      <w:r w:rsidRPr="007C03A7">
        <w:rPr>
          <w:sz w:val="22"/>
          <w:szCs w:val="22"/>
        </w:rPr>
        <w:t xml:space="preserve"> </w:t>
      </w:r>
    </w:p>
    <w:p w:rsidR="007C03A7" w:rsidRPr="007C03A7" w:rsidRDefault="007C03A7" w:rsidP="007C03A7">
      <w:pPr>
        <w:widowControl w:val="0"/>
        <w:tabs>
          <w:tab w:val="left" w:pos="-720"/>
          <w:tab w:val="left" w:pos="4320"/>
        </w:tabs>
        <w:outlineLvl w:val="0"/>
        <w:rPr>
          <w:sz w:val="22"/>
          <w:szCs w:val="22"/>
        </w:rPr>
      </w:pPr>
      <w:r w:rsidRPr="007C03A7">
        <w:rPr>
          <w:sz w:val="22"/>
          <w:szCs w:val="22"/>
        </w:rPr>
        <w:t xml:space="preserve">Mr. Salahuddin K. Mohammad, P.E., Golder Associates Inc.:  </w:t>
      </w:r>
      <w:hyperlink r:id="rId18" w:history="1">
        <w:r w:rsidRPr="007C03A7">
          <w:rPr>
            <w:color w:val="0000FF"/>
            <w:sz w:val="22"/>
            <w:szCs w:val="22"/>
            <w:u w:val="single"/>
          </w:rPr>
          <w:t>smohammad@golder.com</w:t>
        </w:r>
      </w:hyperlink>
      <w:r w:rsidRPr="007C03A7">
        <w:rPr>
          <w:sz w:val="22"/>
          <w:szCs w:val="22"/>
        </w:rPr>
        <w:t xml:space="preserve"> </w:t>
      </w:r>
    </w:p>
    <w:p w:rsidR="007C03A7" w:rsidRPr="007C03A7" w:rsidRDefault="007C03A7" w:rsidP="007C03A7">
      <w:pPr>
        <w:widowControl w:val="0"/>
        <w:rPr>
          <w:sz w:val="22"/>
          <w:szCs w:val="22"/>
        </w:rPr>
      </w:pPr>
      <w:r w:rsidRPr="007C03A7">
        <w:rPr>
          <w:sz w:val="22"/>
          <w:szCs w:val="22"/>
        </w:rPr>
        <w:t xml:space="preserve">Mr. Kennard F. Kosky, P.E., Golder Associates Inc.:  </w:t>
      </w:r>
      <w:hyperlink r:id="rId19" w:history="1">
        <w:r w:rsidRPr="007C03A7">
          <w:rPr>
            <w:color w:val="0000FF"/>
            <w:sz w:val="22"/>
            <w:szCs w:val="22"/>
            <w:u w:val="single"/>
          </w:rPr>
          <w:t>Ken_Kosky@golder.com</w:t>
        </w:r>
      </w:hyperlink>
    </w:p>
    <w:p w:rsidR="007C03A7" w:rsidRPr="007C03A7" w:rsidRDefault="007C03A7" w:rsidP="007C03A7">
      <w:pPr>
        <w:widowControl w:val="0"/>
        <w:rPr>
          <w:sz w:val="22"/>
          <w:szCs w:val="22"/>
          <w:highlight w:val="yellow"/>
        </w:rPr>
      </w:pPr>
      <w:r w:rsidRPr="007C03A7">
        <w:rPr>
          <w:sz w:val="22"/>
          <w:szCs w:val="22"/>
        </w:rPr>
        <w:t xml:space="preserve">Air Program Administrator, District Office:  </w:t>
      </w:r>
      <w:hyperlink r:id="rId20" w:history="1">
        <w:r w:rsidRPr="007C03A7">
          <w:rPr>
            <w:color w:val="0000FF"/>
            <w:sz w:val="22"/>
            <w:szCs w:val="22"/>
            <w:u w:val="single"/>
          </w:rPr>
          <w:t>SWD.air@dep.state.fl.us</w:t>
        </w:r>
      </w:hyperlink>
    </w:p>
    <w:p w:rsidR="007C03A7" w:rsidRPr="007C03A7" w:rsidRDefault="007C03A7" w:rsidP="007C03A7">
      <w:pPr>
        <w:tabs>
          <w:tab w:val="left" w:pos="4338"/>
        </w:tabs>
        <w:suppressAutoHyphens/>
        <w:rPr>
          <w:sz w:val="22"/>
          <w:szCs w:val="22"/>
        </w:rPr>
      </w:pPr>
      <w:r w:rsidRPr="007C03A7">
        <w:rPr>
          <w:sz w:val="22"/>
          <w:szCs w:val="22"/>
        </w:rPr>
        <w:t xml:space="preserve">DEP Siting Office:  </w:t>
      </w:r>
      <w:hyperlink r:id="rId21" w:history="1">
        <w:r w:rsidRPr="007C03A7">
          <w:rPr>
            <w:color w:val="0000FF"/>
            <w:sz w:val="22"/>
            <w:szCs w:val="22"/>
            <w:u w:val="single"/>
          </w:rPr>
          <w:t>SCO@dep.state.fl.us</w:t>
        </w:r>
      </w:hyperlink>
    </w:p>
    <w:p w:rsidR="007C03A7" w:rsidRPr="007C03A7" w:rsidRDefault="007C03A7" w:rsidP="007C03A7">
      <w:pPr>
        <w:widowControl w:val="0"/>
        <w:tabs>
          <w:tab w:val="left" w:pos="-720"/>
          <w:tab w:val="left" w:pos="4320"/>
        </w:tabs>
        <w:outlineLvl w:val="0"/>
        <w:rPr>
          <w:sz w:val="22"/>
          <w:szCs w:val="22"/>
        </w:rPr>
      </w:pPr>
      <w:r w:rsidRPr="007C03A7">
        <w:rPr>
          <w:sz w:val="22"/>
          <w:szCs w:val="22"/>
        </w:rPr>
        <w:t xml:space="preserve">EPA Region 4 NSR/PSD:  </w:t>
      </w:r>
      <w:hyperlink r:id="rId22" w:history="1">
        <w:r w:rsidRPr="007C03A7">
          <w:rPr>
            <w:color w:val="0000FF"/>
            <w:sz w:val="22"/>
            <w:szCs w:val="22"/>
            <w:u w:val="single"/>
          </w:rPr>
          <w:t>NSRsubmittals@epa.gov</w:t>
        </w:r>
      </w:hyperlink>
      <w:r w:rsidRPr="007C03A7">
        <w:rPr>
          <w:sz w:val="22"/>
          <w:szCs w:val="22"/>
        </w:rPr>
        <w:t xml:space="preserve"> </w:t>
      </w:r>
    </w:p>
    <w:p w:rsidR="00282837" w:rsidRPr="00282837" w:rsidRDefault="00282837" w:rsidP="00282837">
      <w:pPr>
        <w:widowControl w:val="0"/>
        <w:tabs>
          <w:tab w:val="left" w:pos="-720"/>
          <w:tab w:val="left" w:pos="4320"/>
        </w:tabs>
        <w:outlineLvl w:val="0"/>
        <w:rPr>
          <w:sz w:val="22"/>
          <w:szCs w:val="22"/>
        </w:rPr>
      </w:pPr>
      <w:r w:rsidRPr="00282837">
        <w:rPr>
          <w:sz w:val="22"/>
          <w:szCs w:val="22"/>
        </w:rPr>
        <w:t xml:space="preserve">Ms. Alisa Coe, Earth Justice:  </w:t>
      </w:r>
      <w:hyperlink r:id="rId23" w:history="1">
        <w:r w:rsidRPr="00282837">
          <w:rPr>
            <w:color w:val="0000FF"/>
            <w:sz w:val="22"/>
            <w:szCs w:val="22"/>
            <w:u w:val="single"/>
          </w:rPr>
          <w:t>acoe@earthjustice.org</w:t>
        </w:r>
      </w:hyperlink>
    </w:p>
    <w:p w:rsidR="00282837" w:rsidRPr="00282837" w:rsidRDefault="00282837" w:rsidP="00282837">
      <w:pPr>
        <w:widowControl w:val="0"/>
        <w:tabs>
          <w:tab w:val="left" w:pos="-720"/>
          <w:tab w:val="left" w:pos="4320"/>
        </w:tabs>
        <w:outlineLvl w:val="0"/>
        <w:rPr>
          <w:sz w:val="22"/>
          <w:szCs w:val="22"/>
        </w:rPr>
      </w:pPr>
      <w:r w:rsidRPr="00282837">
        <w:rPr>
          <w:sz w:val="22"/>
          <w:szCs w:val="22"/>
        </w:rPr>
        <w:t xml:space="preserve">Ms. Tess Fields, Sierra Club:  </w:t>
      </w:r>
      <w:hyperlink r:id="rId24" w:history="1">
        <w:r w:rsidRPr="00282837">
          <w:rPr>
            <w:color w:val="0000FF"/>
            <w:sz w:val="22"/>
            <w:szCs w:val="22"/>
            <w:u w:val="single"/>
          </w:rPr>
          <w:t>tess.fields@sierraclub.org</w:t>
        </w:r>
      </w:hyperlink>
    </w:p>
    <w:p w:rsidR="00282837" w:rsidRPr="00282837" w:rsidRDefault="00282837" w:rsidP="00282837">
      <w:pPr>
        <w:widowControl w:val="0"/>
        <w:tabs>
          <w:tab w:val="left" w:pos="-720"/>
          <w:tab w:val="left" w:pos="4320"/>
        </w:tabs>
        <w:outlineLvl w:val="0"/>
        <w:rPr>
          <w:sz w:val="22"/>
          <w:szCs w:val="22"/>
        </w:rPr>
      </w:pPr>
      <w:r w:rsidRPr="00282837">
        <w:rPr>
          <w:sz w:val="22"/>
          <w:szCs w:val="22"/>
        </w:rPr>
        <w:t xml:space="preserve">Ms. Diana </w:t>
      </w:r>
      <w:proofErr w:type="spellStart"/>
      <w:r w:rsidRPr="00282837">
        <w:rPr>
          <w:sz w:val="22"/>
          <w:szCs w:val="22"/>
        </w:rPr>
        <w:t>Csank</w:t>
      </w:r>
      <w:proofErr w:type="spellEnd"/>
      <w:r w:rsidRPr="00282837">
        <w:rPr>
          <w:sz w:val="22"/>
          <w:szCs w:val="22"/>
        </w:rPr>
        <w:t xml:space="preserve">, Sierra Club:  </w:t>
      </w:r>
      <w:hyperlink r:id="rId25" w:history="1">
        <w:r w:rsidRPr="00282837">
          <w:rPr>
            <w:color w:val="0000FF"/>
            <w:sz w:val="22"/>
            <w:szCs w:val="22"/>
            <w:u w:val="single"/>
          </w:rPr>
          <w:t>Diana.Csank@sierraclub.org</w:t>
        </w:r>
      </w:hyperlink>
    </w:p>
    <w:p w:rsidR="00282837" w:rsidRPr="00282837" w:rsidRDefault="00282837" w:rsidP="00282837">
      <w:pPr>
        <w:widowControl w:val="0"/>
        <w:tabs>
          <w:tab w:val="left" w:pos="-720"/>
          <w:tab w:val="left" w:pos="4320"/>
        </w:tabs>
        <w:outlineLvl w:val="0"/>
        <w:rPr>
          <w:sz w:val="22"/>
          <w:szCs w:val="22"/>
        </w:rPr>
      </w:pPr>
      <w:r w:rsidRPr="00282837">
        <w:rPr>
          <w:sz w:val="22"/>
          <w:szCs w:val="22"/>
        </w:rPr>
        <w:t xml:space="preserve">Ms. Lynn </w:t>
      </w:r>
      <w:proofErr w:type="spellStart"/>
      <w:r w:rsidRPr="00282837">
        <w:rPr>
          <w:sz w:val="22"/>
          <w:szCs w:val="22"/>
        </w:rPr>
        <w:t>Scearce</w:t>
      </w:r>
      <w:proofErr w:type="spellEnd"/>
      <w:r w:rsidRPr="00282837">
        <w:rPr>
          <w:sz w:val="22"/>
          <w:szCs w:val="22"/>
        </w:rPr>
        <w:t xml:space="preserve">, DEP OPC:  </w:t>
      </w:r>
      <w:r w:rsidRPr="00282837">
        <w:rPr>
          <w:color w:val="0000FF"/>
          <w:sz w:val="22"/>
          <w:szCs w:val="22"/>
          <w:u w:val="single"/>
        </w:rPr>
        <w:t>lynn.scearce@dep.state.fl.us</w:t>
      </w:r>
    </w:p>
    <w:p w:rsidR="00F6544C" w:rsidRPr="004357DC" w:rsidRDefault="00F6544C" w:rsidP="00D94E9F">
      <w:pPr>
        <w:spacing w:before="240" w:after="120"/>
        <w:outlineLvl w:val="0"/>
        <w:rPr>
          <w:sz w:val="22"/>
          <w:szCs w:val="22"/>
        </w:rPr>
      </w:pPr>
      <w:r w:rsidRPr="004357DC">
        <w:rPr>
          <w:sz w:val="22"/>
          <w:szCs w:val="22"/>
        </w:rPr>
        <w:t>Clerk Stamp</w:t>
      </w:r>
    </w:p>
    <w:p w:rsidR="00CD6612" w:rsidRPr="004357DC" w:rsidRDefault="00F6544C" w:rsidP="00D94E9F">
      <w:pPr>
        <w:spacing w:before="240" w:after="120"/>
        <w:ind w:right="5040"/>
        <w:outlineLvl w:val="0"/>
        <w:rPr>
          <w:sz w:val="22"/>
          <w:szCs w:val="22"/>
        </w:rPr>
      </w:pPr>
      <w:r w:rsidRPr="004357DC">
        <w:rPr>
          <w:b/>
          <w:sz w:val="22"/>
          <w:szCs w:val="22"/>
        </w:rPr>
        <w:t>FILING AND ACKNOWLEDGMENT FILED</w:t>
      </w:r>
      <w:r w:rsidRPr="004357DC">
        <w:rPr>
          <w:sz w:val="22"/>
          <w:szCs w:val="22"/>
        </w:rPr>
        <w:t>, on</w:t>
      </w:r>
      <w:r w:rsidR="00AF1593" w:rsidRPr="004357DC">
        <w:rPr>
          <w:sz w:val="22"/>
          <w:szCs w:val="22"/>
        </w:rPr>
        <w:t xml:space="preserve"> </w:t>
      </w:r>
      <w:r w:rsidRPr="004357DC">
        <w:rPr>
          <w:sz w:val="22"/>
          <w:szCs w:val="22"/>
        </w:rPr>
        <w:t>this date, pursuant to Section 120.52(7), Florida Statutes,</w:t>
      </w:r>
      <w:r w:rsidR="00AF1593" w:rsidRPr="004357DC">
        <w:rPr>
          <w:sz w:val="22"/>
          <w:szCs w:val="22"/>
        </w:rPr>
        <w:t xml:space="preserve"> </w:t>
      </w:r>
      <w:r w:rsidRPr="004357DC">
        <w:rPr>
          <w:sz w:val="22"/>
          <w:szCs w:val="22"/>
        </w:rPr>
        <w:t xml:space="preserve">with the designated agency </w:t>
      </w:r>
      <w:r w:rsidR="00AF1593" w:rsidRPr="004357DC">
        <w:rPr>
          <w:sz w:val="22"/>
          <w:szCs w:val="22"/>
        </w:rPr>
        <w:t>c</w:t>
      </w:r>
      <w:r w:rsidRPr="004357DC">
        <w:rPr>
          <w:sz w:val="22"/>
          <w:szCs w:val="22"/>
        </w:rPr>
        <w:t>lerk, receipt of which is hereby acknowledged.</w:t>
      </w:r>
    </w:p>
    <w:sectPr w:rsidR="00CD6612" w:rsidRPr="004357DC" w:rsidSect="00A412B9">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B3E" w:rsidRDefault="00BD0B3E">
      <w:r>
        <w:separator/>
      </w:r>
    </w:p>
  </w:endnote>
  <w:endnote w:type="continuationSeparator" w:id="0">
    <w:p w:rsidR="00BD0B3E" w:rsidRDefault="00BD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B3E" w:rsidRPr="009917D5" w:rsidRDefault="00BD0B3E" w:rsidP="009917D5">
    <w:pPr>
      <w:tabs>
        <w:tab w:val="center" w:pos="4680"/>
        <w:tab w:val="right" w:pos="9360"/>
      </w:tabs>
      <w:jc w:val="center"/>
    </w:pPr>
    <w:r w:rsidRPr="009917D5">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52A" w:rsidRPr="006A552A" w:rsidRDefault="006A552A" w:rsidP="006A552A">
    <w:pPr>
      <w:pBdr>
        <w:top w:val="single" w:sz="6" w:space="1" w:color="auto"/>
      </w:pBdr>
      <w:tabs>
        <w:tab w:val="right" w:pos="10080"/>
      </w:tabs>
      <w:spacing w:before="120"/>
    </w:pPr>
    <w:bookmarkStart w:id="1" w:name="_Hlk513216161"/>
    <w:r w:rsidRPr="006A552A">
      <w:t>Shady Hills Energy Center, LLC</w:t>
    </w:r>
    <w:r w:rsidRPr="006A552A">
      <w:tab/>
      <w:t xml:space="preserve">Air Permit No. </w:t>
    </w:r>
    <w:r w:rsidR="00235143" w:rsidRPr="006A552A">
      <w:t>1010</w:t>
    </w:r>
    <w:r w:rsidR="003C739E">
      <w:t>524</w:t>
    </w:r>
    <w:r w:rsidR="00235143" w:rsidRPr="006A552A">
      <w:t>-0</w:t>
    </w:r>
    <w:r w:rsidR="003C739E">
      <w:t>01</w:t>
    </w:r>
    <w:r w:rsidR="00235143" w:rsidRPr="006A552A">
      <w:t>-AC</w:t>
    </w:r>
    <w:r w:rsidR="00235143">
      <w:t xml:space="preserve"> (</w:t>
    </w:r>
    <w:r w:rsidR="00235143" w:rsidRPr="006A552A">
      <w:t>PSD-FL-444</w:t>
    </w:r>
    <w:r w:rsidR="00235143">
      <w:t>)</w:t>
    </w:r>
  </w:p>
  <w:p w:rsidR="003B4F48" w:rsidRDefault="006A552A" w:rsidP="006A552A">
    <w:pPr>
      <w:pBdr>
        <w:top w:val="single" w:sz="6" w:space="1" w:color="auto"/>
      </w:pBdr>
      <w:tabs>
        <w:tab w:val="right" w:pos="10080"/>
      </w:tabs>
      <w:rPr>
        <w:rStyle w:val="PageNumber"/>
      </w:rPr>
    </w:pPr>
    <w:r w:rsidRPr="006A552A">
      <w:t>Shady Hills Combined Cycle Facility</w:t>
    </w:r>
    <w:r w:rsidRPr="006A552A">
      <w:tab/>
    </w:r>
    <w:bookmarkEnd w:id="1"/>
    <w:r w:rsidR="00235143" w:rsidRPr="00235143">
      <w:t>Pasco County</w:t>
    </w:r>
  </w:p>
  <w:p w:rsidR="00BD0B3E" w:rsidRDefault="00BD0B3E" w:rsidP="004A4DBC">
    <w:pPr>
      <w:jc w:val="center"/>
    </w:pPr>
    <w:r>
      <w:t xml:space="preserve">Page </w:t>
    </w:r>
    <w:r w:rsidR="00040319">
      <w:fldChar w:fldCharType="begin"/>
    </w:r>
    <w:r w:rsidR="00040319">
      <w:instrText xml:space="preserve"> PAGE </w:instrText>
    </w:r>
    <w:r w:rsidR="00040319">
      <w:fldChar w:fldCharType="separate"/>
    </w:r>
    <w:r w:rsidR="00CA3D07">
      <w:rPr>
        <w:noProof/>
      </w:rPr>
      <w:t>1</w:t>
    </w:r>
    <w:r w:rsidR="00040319">
      <w:rPr>
        <w:noProof/>
      </w:rPr>
      <w:fldChar w:fldCharType="end"/>
    </w:r>
    <w:r>
      <w:t xml:space="preserve"> of </w:t>
    </w:r>
    <w:r w:rsidR="00CA3D07">
      <w:fldChar w:fldCharType="begin"/>
    </w:r>
    <w:r w:rsidR="00CA3D07">
      <w:instrText xml:space="preserve"> SECTIONPAGES  </w:instrText>
    </w:r>
    <w:r w:rsidR="00CA3D07">
      <w:fldChar w:fldCharType="separate"/>
    </w:r>
    <w:r w:rsidR="00CA3D07">
      <w:rPr>
        <w:noProof/>
      </w:rPr>
      <w:t>3</w:t>
    </w:r>
    <w:r w:rsidR="00CA3D07">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B3E" w:rsidRDefault="00BD0B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B3E" w:rsidRDefault="00BD0B3E">
      <w:r>
        <w:separator/>
      </w:r>
    </w:p>
  </w:footnote>
  <w:footnote w:type="continuationSeparator" w:id="0">
    <w:p w:rsidR="00BD0B3E" w:rsidRDefault="00BD0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D94E9F" w:rsidRPr="0096188C" w:rsidTr="00A53695">
      <w:tc>
        <w:tcPr>
          <w:tcW w:w="2616" w:type="dxa"/>
        </w:tcPr>
        <w:p w:rsidR="00D94E9F" w:rsidRDefault="00D94E9F" w:rsidP="00D94E9F">
          <w:r>
            <w:rPr>
              <w:noProof/>
            </w:rPr>
            <w:drawing>
              <wp:inline distT="0" distB="0" distL="0" distR="0" wp14:anchorId="6B6CCF5B" wp14:editId="485BD270">
                <wp:extent cx="1417320" cy="1417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D94E9F" w:rsidRPr="00042951" w:rsidRDefault="00D94E9F" w:rsidP="00D94E9F">
          <w:pPr>
            <w:spacing w:line="120" w:lineRule="atLeast"/>
            <w:jc w:val="center"/>
            <w:rPr>
              <w:rFonts w:eastAsia="Adobe Fan Heiti Std B"/>
              <w:b/>
              <w:sz w:val="32"/>
              <w:szCs w:val="32"/>
            </w:rPr>
          </w:pPr>
          <w:r w:rsidRPr="00042951">
            <w:rPr>
              <w:rFonts w:eastAsia="Adobe Fan Heiti Std B"/>
              <w:b/>
              <w:sz w:val="36"/>
              <w:szCs w:val="36"/>
            </w:rPr>
            <w:t>F</w:t>
          </w:r>
          <w:r w:rsidRPr="00042951">
            <w:rPr>
              <w:rFonts w:eastAsia="Adobe Fan Heiti Std B"/>
              <w:b/>
              <w:sz w:val="32"/>
              <w:szCs w:val="32"/>
            </w:rPr>
            <w:t xml:space="preserve">lorida </w:t>
          </w:r>
          <w:r w:rsidRPr="00042951">
            <w:rPr>
              <w:rFonts w:eastAsia="Adobe Fan Heiti Std B"/>
              <w:b/>
              <w:sz w:val="36"/>
              <w:szCs w:val="36"/>
            </w:rPr>
            <w:t>D</w:t>
          </w:r>
          <w:r w:rsidRPr="00042951">
            <w:rPr>
              <w:rFonts w:eastAsia="Adobe Fan Heiti Std B"/>
              <w:b/>
              <w:sz w:val="32"/>
              <w:szCs w:val="32"/>
            </w:rPr>
            <w:t>epartment of</w:t>
          </w:r>
        </w:p>
        <w:p w:rsidR="00D94E9F" w:rsidRPr="00042951" w:rsidRDefault="00D94E9F" w:rsidP="00D94E9F">
          <w:pPr>
            <w:spacing w:line="120" w:lineRule="atLeast"/>
            <w:jc w:val="center"/>
            <w:rPr>
              <w:rFonts w:eastAsia="Adobe Fan Heiti Std B"/>
              <w:b/>
              <w:sz w:val="32"/>
              <w:szCs w:val="32"/>
            </w:rPr>
          </w:pPr>
          <w:r w:rsidRPr="00042951">
            <w:rPr>
              <w:rFonts w:eastAsia="Adobe Fan Heiti Std B"/>
              <w:b/>
              <w:sz w:val="36"/>
              <w:szCs w:val="36"/>
            </w:rPr>
            <w:t>E</w:t>
          </w:r>
          <w:r w:rsidRPr="00042951">
            <w:rPr>
              <w:rFonts w:eastAsia="Adobe Fan Heiti Std B"/>
              <w:b/>
              <w:sz w:val="32"/>
              <w:szCs w:val="32"/>
            </w:rPr>
            <w:t xml:space="preserve">nvironmental </w:t>
          </w:r>
          <w:r w:rsidRPr="00042951">
            <w:rPr>
              <w:rFonts w:eastAsia="Adobe Fan Heiti Std B"/>
              <w:b/>
              <w:sz w:val="36"/>
              <w:szCs w:val="36"/>
            </w:rPr>
            <w:t>P</w:t>
          </w:r>
          <w:r w:rsidRPr="00042951">
            <w:rPr>
              <w:rFonts w:eastAsia="Adobe Fan Heiti Std B"/>
              <w:b/>
              <w:sz w:val="32"/>
              <w:szCs w:val="32"/>
            </w:rPr>
            <w:t>rotection</w:t>
          </w:r>
        </w:p>
        <w:p w:rsidR="00D94E9F" w:rsidRPr="00042951" w:rsidRDefault="00D94E9F" w:rsidP="00D94E9F">
          <w:pPr>
            <w:spacing w:line="220" w:lineRule="exact"/>
            <w:jc w:val="center"/>
            <w:rPr>
              <w:rFonts w:eastAsia="Adobe Fan Heiti Std B"/>
              <w:b/>
              <w:sz w:val="22"/>
              <w:szCs w:val="22"/>
            </w:rPr>
          </w:pPr>
        </w:p>
        <w:p w:rsidR="00D94E9F" w:rsidRPr="00042951" w:rsidRDefault="00D94E9F" w:rsidP="00D94E9F">
          <w:pPr>
            <w:jc w:val="center"/>
            <w:rPr>
              <w:sz w:val="22"/>
              <w:szCs w:val="22"/>
            </w:rPr>
          </w:pPr>
          <w:r w:rsidRPr="00042951">
            <w:rPr>
              <w:sz w:val="22"/>
              <w:szCs w:val="22"/>
            </w:rPr>
            <w:fldChar w:fldCharType="begin"/>
          </w:r>
          <w:r w:rsidRPr="00042951">
            <w:rPr>
              <w:sz w:val="22"/>
              <w:szCs w:val="22"/>
            </w:rPr>
            <w:instrText xml:space="preserve"> FILLIN  "Enter Address"  \* MERGEFORMAT </w:instrText>
          </w:r>
          <w:r w:rsidRPr="00042951">
            <w:rPr>
              <w:sz w:val="22"/>
              <w:szCs w:val="22"/>
            </w:rPr>
            <w:fldChar w:fldCharType="separate"/>
          </w:r>
          <w:r w:rsidRPr="00042951">
            <w:rPr>
              <w:sz w:val="22"/>
              <w:szCs w:val="22"/>
            </w:rPr>
            <w:t>Bob Martinez Center</w:t>
          </w:r>
        </w:p>
        <w:p w:rsidR="00D94E9F" w:rsidRPr="00042951" w:rsidRDefault="00D94E9F" w:rsidP="00D94E9F">
          <w:pPr>
            <w:jc w:val="center"/>
            <w:rPr>
              <w:rFonts w:eastAsia="Adobe Fan Heiti Std B"/>
              <w:sz w:val="22"/>
              <w:szCs w:val="22"/>
            </w:rPr>
          </w:pPr>
          <w:r w:rsidRPr="00042951">
            <w:rPr>
              <w:sz w:val="22"/>
              <w:szCs w:val="22"/>
            </w:rPr>
            <w:t>2600 Blair Stone Road</w:t>
          </w:r>
          <w:r w:rsidRPr="00042951">
            <w:rPr>
              <w:sz w:val="22"/>
              <w:szCs w:val="22"/>
            </w:rPr>
            <w:br/>
            <w:t>Tallahassee, Florida 32399-2400</w:t>
          </w:r>
          <w:r w:rsidRPr="00042951">
            <w:rPr>
              <w:sz w:val="22"/>
              <w:szCs w:val="22"/>
            </w:rPr>
            <w:fldChar w:fldCharType="end"/>
          </w:r>
        </w:p>
      </w:tc>
      <w:tc>
        <w:tcPr>
          <w:tcW w:w="2610" w:type="dxa"/>
        </w:tcPr>
        <w:p w:rsidR="00D94E9F" w:rsidRPr="00042951" w:rsidRDefault="00D94E9F" w:rsidP="00D94E9F">
          <w:pPr>
            <w:jc w:val="right"/>
            <w:rPr>
              <w:rFonts w:eastAsia="Adobe Fan Heiti Std B"/>
              <w:sz w:val="22"/>
              <w:szCs w:val="22"/>
            </w:rPr>
          </w:pPr>
          <w:r w:rsidRPr="00042951">
            <w:rPr>
              <w:rFonts w:eastAsia="Adobe Fan Heiti Std B"/>
              <w:sz w:val="22"/>
              <w:szCs w:val="22"/>
            </w:rPr>
            <w:t>Rick Scott</w:t>
          </w:r>
        </w:p>
        <w:p w:rsidR="00D94E9F" w:rsidRPr="00042951" w:rsidRDefault="00D94E9F" w:rsidP="00D94E9F">
          <w:pPr>
            <w:spacing w:line="200" w:lineRule="exact"/>
            <w:jc w:val="right"/>
            <w:rPr>
              <w:rFonts w:eastAsia="Adobe Fan Heiti Std B"/>
              <w:sz w:val="22"/>
              <w:szCs w:val="22"/>
            </w:rPr>
          </w:pPr>
          <w:r w:rsidRPr="00042951">
            <w:rPr>
              <w:rFonts w:eastAsia="Adobe Fan Heiti Std B"/>
              <w:sz w:val="22"/>
              <w:szCs w:val="22"/>
            </w:rPr>
            <w:t>Governor</w:t>
          </w:r>
        </w:p>
        <w:p w:rsidR="00D94E9F" w:rsidRPr="00042951" w:rsidRDefault="00D94E9F" w:rsidP="00D94E9F">
          <w:pPr>
            <w:jc w:val="right"/>
            <w:rPr>
              <w:rFonts w:eastAsia="Adobe Fan Heiti Std B"/>
              <w:sz w:val="22"/>
              <w:szCs w:val="22"/>
            </w:rPr>
          </w:pPr>
        </w:p>
        <w:p w:rsidR="00D94E9F" w:rsidRPr="00042951" w:rsidRDefault="00D94E9F" w:rsidP="00D94E9F">
          <w:pPr>
            <w:jc w:val="right"/>
            <w:rPr>
              <w:rFonts w:eastAsia="Adobe Fan Heiti Std B"/>
              <w:sz w:val="22"/>
              <w:szCs w:val="22"/>
            </w:rPr>
          </w:pPr>
          <w:r w:rsidRPr="00042951">
            <w:rPr>
              <w:rFonts w:eastAsia="Adobe Fan Heiti Std B"/>
              <w:sz w:val="22"/>
              <w:szCs w:val="22"/>
            </w:rPr>
            <w:t>Carlos Lopez-Cantera</w:t>
          </w:r>
          <w:r w:rsidRPr="00042951">
            <w:rPr>
              <w:rFonts w:eastAsia="Adobe Fan Heiti Std B"/>
              <w:sz w:val="22"/>
              <w:szCs w:val="22"/>
            </w:rPr>
            <w:br/>
            <w:t>Lt. Governor</w:t>
          </w:r>
        </w:p>
        <w:p w:rsidR="00D94E9F" w:rsidRPr="00042951" w:rsidRDefault="00D94E9F" w:rsidP="00D94E9F">
          <w:pPr>
            <w:jc w:val="right"/>
            <w:rPr>
              <w:rFonts w:eastAsia="Adobe Fan Heiti Std B"/>
              <w:sz w:val="22"/>
              <w:szCs w:val="22"/>
            </w:rPr>
          </w:pPr>
        </w:p>
        <w:p w:rsidR="0065332A" w:rsidRPr="0065332A" w:rsidRDefault="0065332A" w:rsidP="0065332A">
          <w:pPr>
            <w:jc w:val="right"/>
            <w:rPr>
              <w:rFonts w:eastAsia="Adobe Fan Heiti Std B"/>
              <w:sz w:val="22"/>
              <w:szCs w:val="22"/>
            </w:rPr>
          </w:pPr>
          <w:r w:rsidRPr="0065332A">
            <w:rPr>
              <w:rFonts w:eastAsia="Adobe Fan Heiti Std B"/>
              <w:sz w:val="22"/>
              <w:szCs w:val="22"/>
            </w:rPr>
            <w:t>Noah Valenstein</w:t>
          </w:r>
        </w:p>
        <w:p w:rsidR="00D94E9F" w:rsidRPr="00042951" w:rsidRDefault="0065332A" w:rsidP="0065332A">
          <w:pPr>
            <w:jc w:val="right"/>
            <w:rPr>
              <w:rFonts w:eastAsia="Adobe Fan Heiti Std B"/>
              <w:color w:val="006666"/>
            </w:rPr>
          </w:pPr>
          <w:r w:rsidRPr="0065332A">
            <w:rPr>
              <w:rFonts w:eastAsia="Adobe Fan Heiti Std B"/>
              <w:sz w:val="22"/>
              <w:szCs w:val="22"/>
            </w:rPr>
            <w:t>Secretary</w:t>
          </w:r>
        </w:p>
      </w:tc>
    </w:tr>
  </w:tbl>
  <w:p w:rsidR="00F71EF1" w:rsidRPr="00420FC8" w:rsidRDefault="00F71EF1" w:rsidP="00420F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B3E" w:rsidRDefault="00BD0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B3E" w:rsidRPr="009F4377" w:rsidRDefault="00BD0B3E" w:rsidP="001D7104">
    <w:pPr>
      <w:pBdr>
        <w:bottom w:val="single" w:sz="4" w:space="1" w:color="auto"/>
      </w:pBdr>
      <w:spacing w:after="240"/>
      <w:jc w:val="center"/>
      <w:outlineLvl w:val="0"/>
      <w:rPr>
        <w:b/>
        <w:caps/>
        <w:sz w:val="22"/>
        <w:szCs w:val="22"/>
      </w:rPr>
    </w:pPr>
    <w:r w:rsidRPr="009F4377">
      <w:rPr>
        <w:b/>
        <w:caps/>
        <w:sz w:val="22"/>
        <w:szCs w:val="22"/>
      </w:rPr>
      <w:t xml:space="preserve">WRITTEN NOTICE OF INTENT TO ISSUE </w:t>
    </w:r>
    <w:r>
      <w:rPr>
        <w:b/>
        <w:caps/>
        <w:sz w:val="22"/>
        <w:szCs w:val="22"/>
      </w:rPr>
      <w:t>AIR PERMIT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B3E" w:rsidRDefault="00BD0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4CF6"/>
    <w:multiLevelType w:val="hybridMultilevel"/>
    <w:tmpl w:val="5DB2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6F4155"/>
    <w:multiLevelType w:val="hybridMultilevel"/>
    <w:tmpl w:val="4D6A5B5C"/>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D8"/>
    <w:rsid w:val="0000202D"/>
    <w:rsid w:val="000152CC"/>
    <w:rsid w:val="000201B7"/>
    <w:rsid w:val="00021CAD"/>
    <w:rsid w:val="00026043"/>
    <w:rsid w:val="00035119"/>
    <w:rsid w:val="00040319"/>
    <w:rsid w:val="000428FC"/>
    <w:rsid w:val="00042951"/>
    <w:rsid w:val="00050240"/>
    <w:rsid w:val="0005144D"/>
    <w:rsid w:val="00055781"/>
    <w:rsid w:val="000652E4"/>
    <w:rsid w:val="00071239"/>
    <w:rsid w:val="00075B42"/>
    <w:rsid w:val="00075F99"/>
    <w:rsid w:val="00091764"/>
    <w:rsid w:val="0009478E"/>
    <w:rsid w:val="000A4699"/>
    <w:rsid w:val="000A67C3"/>
    <w:rsid w:val="000B4DC0"/>
    <w:rsid w:val="000B750C"/>
    <w:rsid w:val="000C2DE4"/>
    <w:rsid w:val="000C3BE8"/>
    <w:rsid w:val="000C6A3E"/>
    <w:rsid w:val="000D3049"/>
    <w:rsid w:val="000E3435"/>
    <w:rsid w:val="000E3F24"/>
    <w:rsid w:val="000E6AFF"/>
    <w:rsid w:val="000F5E17"/>
    <w:rsid w:val="0010226D"/>
    <w:rsid w:val="001052AC"/>
    <w:rsid w:val="00106236"/>
    <w:rsid w:val="00107221"/>
    <w:rsid w:val="00125CCC"/>
    <w:rsid w:val="00125F81"/>
    <w:rsid w:val="00133081"/>
    <w:rsid w:val="00140F12"/>
    <w:rsid w:val="001427C5"/>
    <w:rsid w:val="00144F17"/>
    <w:rsid w:val="00153ABC"/>
    <w:rsid w:val="00156177"/>
    <w:rsid w:val="00156EE9"/>
    <w:rsid w:val="0017172C"/>
    <w:rsid w:val="00180899"/>
    <w:rsid w:val="00185991"/>
    <w:rsid w:val="00190A70"/>
    <w:rsid w:val="001971AC"/>
    <w:rsid w:val="001A02F3"/>
    <w:rsid w:val="001A589C"/>
    <w:rsid w:val="001B3672"/>
    <w:rsid w:val="001B3C22"/>
    <w:rsid w:val="001C0A9C"/>
    <w:rsid w:val="001C34DE"/>
    <w:rsid w:val="001D6C3C"/>
    <w:rsid w:val="001D7104"/>
    <w:rsid w:val="001E1FCB"/>
    <w:rsid w:val="001E68E5"/>
    <w:rsid w:val="001F0393"/>
    <w:rsid w:val="001F2EC2"/>
    <w:rsid w:val="001F3472"/>
    <w:rsid w:val="001F5DAC"/>
    <w:rsid w:val="002079E1"/>
    <w:rsid w:val="00210262"/>
    <w:rsid w:val="002149A9"/>
    <w:rsid w:val="00216D59"/>
    <w:rsid w:val="002324F0"/>
    <w:rsid w:val="00235143"/>
    <w:rsid w:val="002361E5"/>
    <w:rsid w:val="002416A5"/>
    <w:rsid w:val="002426D9"/>
    <w:rsid w:val="002461A1"/>
    <w:rsid w:val="002479E6"/>
    <w:rsid w:val="00247AF7"/>
    <w:rsid w:val="002548AC"/>
    <w:rsid w:val="0027265B"/>
    <w:rsid w:val="00280243"/>
    <w:rsid w:val="00282837"/>
    <w:rsid w:val="00286498"/>
    <w:rsid w:val="0028713A"/>
    <w:rsid w:val="002872FC"/>
    <w:rsid w:val="00290F76"/>
    <w:rsid w:val="0029648E"/>
    <w:rsid w:val="002A2DFB"/>
    <w:rsid w:val="002C2D03"/>
    <w:rsid w:val="002C5A51"/>
    <w:rsid w:val="002D7E60"/>
    <w:rsid w:val="002E093E"/>
    <w:rsid w:val="002E6831"/>
    <w:rsid w:val="002E77C0"/>
    <w:rsid w:val="002F0012"/>
    <w:rsid w:val="002F3D42"/>
    <w:rsid w:val="002F5909"/>
    <w:rsid w:val="002F6E97"/>
    <w:rsid w:val="0032400D"/>
    <w:rsid w:val="00325AFE"/>
    <w:rsid w:val="00333F6F"/>
    <w:rsid w:val="00341927"/>
    <w:rsid w:val="00352132"/>
    <w:rsid w:val="00357F6A"/>
    <w:rsid w:val="00360734"/>
    <w:rsid w:val="00370551"/>
    <w:rsid w:val="00374183"/>
    <w:rsid w:val="00383F78"/>
    <w:rsid w:val="0039066B"/>
    <w:rsid w:val="003A232B"/>
    <w:rsid w:val="003A3F8B"/>
    <w:rsid w:val="003A7437"/>
    <w:rsid w:val="003B4F48"/>
    <w:rsid w:val="003B677A"/>
    <w:rsid w:val="003C739E"/>
    <w:rsid w:val="003D04D2"/>
    <w:rsid w:val="003D508F"/>
    <w:rsid w:val="003E0568"/>
    <w:rsid w:val="003F01A9"/>
    <w:rsid w:val="003F4DF2"/>
    <w:rsid w:val="003F6745"/>
    <w:rsid w:val="004050C7"/>
    <w:rsid w:val="00407592"/>
    <w:rsid w:val="00420F49"/>
    <w:rsid w:val="00420FC8"/>
    <w:rsid w:val="00423C6B"/>
    <w:rsid w:val="00431EC5"/>
    <w:rsid w:val="004323FD"/>
    <w:rsid w:val="004357DC"/>
    <w:rsid w:val="00450E73"/>
    <w:rsid w:val="00463B1B"/>
    <w:rsid w:val="00465ACE"/>
    <w:rsid w:val="00474AC2"/>
    <w:rsid w:val="00480BD5"/>
    <w:rsid w:val="00481854"/>
    <w:rsid w:val="00487FF8"/>
    <w:rsid w:val="00490465"/>
    <w:rsid w:val="00491E97"/>
    <w:rsid w:val="00492666"/>
    <w:rsid w:val="004A151E"/>
    <w:rsid w:val="004A4DBC"/>
    <w:rsid w:val="004B4F14"/>
    <w:rsid w:val="004B6AEF"/>
    <w:rsid w:val="004C3AD0"/>
    <w:rsid w:val="004D5407"/>
    <w:rsid w:val="004D56B2"/>
    <w:rsid w:val="004D5B63"/>
    <w:rsid w:val="004D700E"/>
    <w:rsid w:val="004F44D4"/>
    <w:rsid w:val="005014C9"/>
    <w:rsid w:val="005364C1"/>
    <w:rsid w:val="00540139"/>
    <w:rsid w:val="005408D2"/>
    <w:rsid w:val="00540B70"/>
    <w:rsid w:val="00553A7B"/>
    <w:rsid w:val="00560E8B"/>
    <w:rsid w:val="0056671F"/>
    <w:rsid w:val="00566A39"/>
    <w:rsid w:val="00581DB6"/>
    <w:rsid w:val="00583278"/>
    <w:rsid w:val="00585635"/>
    <w:rsid w:val="005864E0"/>
    <w:rsid w:val="00592179"/>
    <w:rsid w:val="005B69C6"/>
    <w:rsid w:val="005C6A61"/>
    <w:rsid w:val="005D17AF"/>
    <w:rsid w:val="005D1CC0"/>
    <w:rsid w:val="005E6396"/>
    <w:rsid w:val="005F3239"/>
    <w:rsid w:val="00607365"/>
    <w:rsid w:val="00611F5C"/>
    <w:rsid w:val="0061692B"/>
    <w:rsid w:val="00617254"/>
    <w:rsid w:val="006241D3"/>
    <w:rsid w:val="00641413"/>
    <w:rsid w:val="0065332A"/>
    <w:rsid w:val="006738A4"/>
    <w:rsid w:val="00673C30"/>
    <w:rsid w:val="00677045"/>
    <w:rsid w:val="00681CEE"/>
    <w:rsid w:val="00691F26"/>
    <w:rsid w:val="00692FF9"/>
    <w:rsid w:val="00693FEA"/>
    <w:rsid w:val="0069594F"/>
    <w:rsid w:val="006A12B0"/>
    <w:rsid w:val="006A552A"/>
    <w:rsid w:val="006B4B26"/>
    <w:rsid w:val="006C64F1"/>
    <w:rsid w:val="006C702F"/>
    <w:rsid w:val="006D00F2"/>
    <w:rsid w:val="006D0F3A"/>
    <w:rsid w:val="006D2112"/>
    <w:rsid w:val="006D2701"/>
    <w:rsid w:val="006E054F"/>
    <w:rsid w:val="006E0C7D"/>
    <w:rsid w:val="006E1E6A"/>
    <w:rsid w:val="006E2EF3"/>
    <w:rsid w:val="006E5246"/>
    <w:rsid w:val="007037DE"/>
    <w:rsid w:val="007050C4"/>
    <w:rsid w:val="00710E7C"/>
    <w:rsid w:val="00720585"/>
    <w:rsid w:val="00726D48"/>
    <w:rsid w:val="00746070"/>
    <w:rsid w:val="007544C5"/>
    <w:rsid w:val="00754F9C"/>
    <w:rsid w:val="00757E7E"/>
    <w:rsid w:val="00771414"/>
    <w:rsid w:val="00772E62"/>
    <w:rsid w:val="00780833"/>
    <w:rsid w:val="007A1026"/>
    <w:rsid w:val="007A2353"/>
    <w:rsid w:val="007A51DC"/>
    <w:rsid w:val="007C03A7"/>
    <w:rsid w:val="007D0FE1"/>
    <w:rsid w:val="007D6182"/>
    <w:rsid w:val="007D6840"/>
    <w:rsid w:val="007E1862"/>
    <w:rsid w:val="007E6CB2"/>
    <w:rsid w:val="007E773B"/>
    <w:rsid w:val="007F5E3C"/>
    <w:rsid w:val="007F7AC6"/>
    <w:rsid w:val="008031D7"/>
    <w:rsid w:val="00803F68"/>
    <w:rsid w:val="00805598"/>
    <w:rsid w:val="00812A97"/>
    <w:rsid w:val="00814A40"/>
    <w:rsid w:val="00817B90"/>
    <w:rsid w:val="00831657"/>
    <w:rsid w:val="00833174"/>
    <w:rsid w:val="00842370"/>
    <w:rsid w:val="00844219"/>
    <w:rsid w:val="00855A2D"/>
    <w:rsid w:val="00860251"/>
    <w:rsid w:val="0087668B"/>
    <w:rsid w:val="00885046"/>
    <w:rsid w:val="008911E0"/>
    <w:rsid w:val="00891887"/>
    <w:rsid w:val="00894225"/>
    <w:rsid w:val="008C063E"/>
    <w:rsid w:val="008D1790"/>
    <w:rsid w:val="008D2BB2"/>
    <w:rsid w:val="008D6792"/>
    <w:rsid w:val="008D7019"/>
    <w:rsid w:val="008E0D37"/>
    <w:rsid w:val="008E5734"/>
    <w:rsid w:val="008F23E8"/>
    <w:rsid w:val="0092413E"/>
    <w:rsid w:val="00952FD7"/>
    <w:rsid w:val="0095709F"/>
    <w:rsid w:val="00962716"/>
    <w:rsid w:val="00964BED"/>
    <w:rsid w:val="009678F8"/>
    <w:rsid w:val="00971DE6"/>
    <w:rsid w:val="00972986"/>
    <w:rsid w:val="00972F37"/>
    <w:rsid w:val="00973630"/>
    <w:rsid w:val="00975A66"/>
    <w:rsid w:val="0097717D"/>
    <w:rsid w:val="009917D5"/>
    <w:rsid w:val="0099686C"/>
    <w:rsid w:val="009A3DCB"/>
    <w:rsid w:val="009C4A2D"/>
    <w:rsid w:val="009D0DF2"/>
    <w:rsid w:val="009D1A7E"/>
    <w:rsid w:val="009D7A45"/>
    <w:rsid w:val="009E206D"/>
    <w:rsid w:val="009F07A1"/>
    <w:rsid w:val="009F2299"/>
    <w:rsid w:val="009F28B4"/>
    <w:rsid w:val="009F2BE6"/>
    <w:rsid w:val="009F4377"/>
    <w:rsid w:val="009F538B"/>
    <w:rsid w:val="00A15CAD"/>
    <w:rsid w:val="00A16BBA"/>
    <w:rsid w:val="00A201B0"/>
    <w:rsid w:val="00A412B9"/>
    <w:rsid w:val="00A41A60"/>
    <w:rsid w:val="00A42E4F"/>
    <w:rsid w:val="00A47EC6"/>
    <w:rsid w:val="00A50A21"/>
    <w:rsid w:val="00A52B59"/>
    <w:rsid w:val="00A700A1"/>
    <w:rsid w:val="00A835EC"/>
    <w:rsid w:val="00A90B5C"/>
    <w:rsid w:val="00A918E9"/>
    <w:rsid w:val="00A93EC0"/>
    <w:rsid w:val="00A97E02"/>
    <w:rsid w:val="00AA0106"/>
    <w:rsid w:val="00AB47CC"/>
    <w:rsid w:val="00AD1AFD"/>
    <w:rsid w:val="00AD69FE"/>
    <w:rsid w:val="00AF1593"/>
    <w:rsid w:val="00AF5998"/>
    <w:rsid w:val="00B015CD"/>
    <w:rsid w:val="00B04170"/>
    <w:rsid w:val="00B04B3C"/>
    <w:rsid w:val="00B36CA6"/>
    <w:rsid w:val="00B40362"/>
    <w:rsid w:val="00B5158B"/>
    <w:rsid w:val="00B5319B"/>
    <w:rsid w:val="00B727B7"/>
    <w:rsid w:val="00B73A6A"/>
    <w:rsid w:val="00B80079"/>
    <w:rsid w:val="00B86060"/>
    <w:rsid w:val="00B8649A"/>
    <w:rsid w:val="00B869D8"/>
    <w:rsid w:val="00B968C8"/>
    <w:rsid w:val="00BB2CDE"/>
    <w:rsid w:val="00BB765D"/>
    <w:rsid w:val="00BC4B65"/>
    <w:rsid w:val="00BD0B3E"/>
    <w:rsid w:val="00BF6370"/>
    <w:rsid w:val="00BF7194"/>
    <w:rsid w:val="00C218C2"/>
    <w:rsid w:val="00C2727D"/>
    <w:rsid w:val="00C27A12"/>
    <w:rsid w:val="00C42676"/>
    <w:rsid w:val="00C52DF5"/>
    <w:rsid w:val="00C543A5"/>
    <w:rsid w:val="00C60EE8"/>
    <w:rsid w:val="00C61E97"/>
    <w:rsid w:val="00C74D77"/>
    <w:rsid w:val="00C752DF"/>
    <w:rsid w:val="00CA17EF"/>
    <w:rsid w:val="00CA3D07"/>
    <w:rsid w:val="00CA7659"/>
    <w:rsid w:val="00CB325C"/>
    <w:rsid w:val="00CD55F8"/>
    <w:rsid w:val="00CD6612"/>
    <w:rsid w:val="00CF2F33"/>
    <w:rsid w:val="00D00030"/>
    <w:rsid w:val="00D039D7"/>
    <w:rsid w:val="00D0795B"/>
    <w:rsid w:val="00D34ADE"/>
    <w:rsid w:val="00D35673"/>
    <w:rsid w:val="00D66263"/>
    <w:rsid w:val="00D80036"/>
    <w:rsid w:val="00D8137F"/>
    <w:rsid w:val="00D81C79"/>
    <w:rsid w:val="00D867A4"/>
    <w:rsid w:val="00D94E9F"/>
    <w:rsid w:val="00D96F4E"/>
    <w:rsid w:val="00DA11C1"/>
    <w:rsid w:val="00DA5D27"/>
    <w:rsid w:val="00DB4BD1"/>
    <w:rsid w:val="00DC14C9"/>
    <w:rsid w:val="00DC6CAD"/>
    <w:rsid w:val="00DD0A71"/>
    <w:rsid w:val="00E015D0"/>
    <w:rsid w:val="00E02FD6"/>
    <w:rsid w:val="00E11999"/>
    <w:rsid w:val="00E147AD"/>
    <w:rsid w:val="00E14E4A"/>
    <w:rsid w:val="00E15FC1"/>
    <w:rsid w:val="00E21383"/>
    <w:rsid w:val="00E224E5"/>
    <w:rsid w:val="00E23998"/>
    <w:rsid w:val="00E257C9"/>
    <w:rsid w:val="00E300B9"/>
    <w:rsid w:val="00E32D0A"/>
    <w:rsid w:val="00E341CB"/>
    <w:rsid w:val="00E54F74"/>
    <w:rsid w:val="00E55C4B"/>
    <w:rsid w:val="00E64A8A"/>
    <w:rsid w:val="00E6687A"/>
    <w:rsid w:val="00E76344"/>
    <w:rsid w:val="00E7783D"/>
    <w:rsid w:val="00E9358E"/>
    <w:rsid w:val="00E973CC"/>
    <w:rsid w:val="00EA05F9"/>
    <w:rsid w:val="00EA39B1"/>
    <w:rsid w:val="00ED10F1"/>
    <w:rsid w:val="00ED62CB"/>
    <w:rsid w:val="00ED7991"/>
    <w:rsid w:val="00F0042D"/>
    <w:rsid w:val="00F022A0"/>
    <w:rsid w:val="00F03257"/>
    <w:rsid w:val="00F072A3"/>
    <w:rsid w:val="00F10916"/>
    <w:rsid w:val="00F205A1"/>
    <w:rsid w:val="00F208D1"/>
    <w:rsid w:val="00F20BF2"/>
    <w:rsid w:val="00F2245D"/>
    <w:rsid w:val="00F2600D"/>
    <w:rsid w:val="00F27D9A"/>
    <w:rsid w:val="00F3356D"/>
    <w:rsid w:val="00F370C5"/>
    <w:rsid w:val="00F44FF3"/>
    <w:rsid w:val="00F4657B"/>
    <w:rsid w:val="00F52658"/>
    <w:rsid w:val="00F533C3"/>
    <w:rsid w:val="00F555C8"/>
    <w:rsid w:val="00F62EE1"/>
    <w:rsid w:val="00F6544C"/>
    <w:rsid w:val="00F71EF1"/>
    <w:rsid w:val="00F75144"/>
    <w:rsid w:val="00F76300"/>
    <w:rsid w:val="00FA08C2"/>
    <w:rsid w:val="00FA0AD9"/>
    <w:rsid w:val="00FA7CC9"/>
    <w:rsid w:val="00FB72B7"/>
    <w:rsid w:val="00FC28EA"/>
    <w:rsid w:val="00FC7C5B"/>
    <w:rsid w:val="00FD606E"/>
    <w:rsid w:val="00FD6C5F"/>
    <w:rsid w:val="00FF0EE8"/>
    <w:rsid w:val="00FF4CC6"/>
    <w:rsid w:val="00FF7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ate"/>
  <w:shapeDefaults>
    <o:shapedefaults v:ext="edit" spidmax="57345"/>
    <o:shapelayout v:ext="edit">
      <o:idmap v:ext="edit" data="1"/>
    </o:shapelayout>
  </w:shapeDefaults>
  <w:decimalSymbol w:val="."/>
  <w:listSeparator w:val=","/>
  <w14:docId w14:val="76199C14"/>
  <w15:docId w15:val="{A7802C40-7445-4421-9464-75DFBCB77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727D"/>
    <w:rPr>
      <w:rFonts w:ascii="Times New Roman" w:hAnsi="Times New Roman"/>
    </w:rPr>
  </w:style>
  <w:style w:type="paragraph" w:styleId="Heading1">
    <w:name w:val="heading 1"/>
    <w:basedOn w:val="Normal"/>
    <w:next w:val="Normal"/>
    <w:qFormat/>
    <w:rsid w:val="00C2727D"/>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2727D"/>
    <w:pPr>
      <w:ind w:firstLine="720"/>
      <w:jc w:val="both"/>
    </w:pPr>
    <w:rPr>
      <w:sz w:val="22"/>
    </w:rPr>
  </w:style>
  <w:style w:type="paragraph" w:styleId="BodyText">
    <w:name w:val="Body Text"/>
    <w:basedOn w:val="Normal"/>
    <w:rsid w:val="00C2727D"/>
    <w:pPr>
      <w:jc w:val="both"/>
    </w:pPr>
    <w:rPr>
      <w:sz w:val="22"/>
    </w:rPr>
  </w:style>
  <w:style w:type="paragraph" w:styleId="Footer">
    <w:name w:val="footer"/>
    <w:basedOn w:val="Normal"/>
    <w:rsid w:val="00C2727D"/>
    <w:pPr>
      <w:tabs>
        <w:tab w:val="center" w:pos="4320"/>
        <w:tab w:val="right" w:pos="8640"/>
      </w:tabs>
    </w:pPr>
  </w:style>
  <w:style w:type="paragraph" w:styleId="Header">
    <w:name w:val="header"/>
    <w:basedOn w:val="Normal"/>
    <w:rsid w:val="00C2727D"/>
    <w:pPr>
      <w:tabs>
        <w:tab w:val="center" w:pos="4320"/>
        <w:tab w:val="right" w:pos="8640"/>
      </w:tabs>
    </w:pPr>
  </w:style>
  <w:style w:type="paragraph" w:styleId="DocumentMap">
    <w:name w:val="Document Map"/>
    <w:basedOn w:val="Normal"/>
    <w:semiHidden/>
    <w:rsid w:val="00C2727D"/>
    <w:pPr>
      <w:shd w:val="clear" w:color="auto" w:fill="000080"/>
    </w:pPr>
    <w:rPr>
      <w:rFonts w:ascii="Tahoma" w:hAnsi="Tahoma"/>
    </w:rPr>
  </w:style>
  <w:style w:type="character" w:styleId="PageNumber">
    <w:name w:val="page number"/>
    <w:basedOn w:val="DefaultParagraphFont"/>
    <w:rsid w:val="00C2727D"/>
  </w:style>
  <w:style w:type="paragraph" w:styleId="BodyText2">
    <w:name w:val="Body Text 2"/>
    <w:basedOn w:val="Normal"/>
    <w:rsid w:val="00C2727D"/>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9F4377"/>
    <w:pPr>
      <w:spacing w:after="120"/>
      <w:ind w:firstLine="720"/>
    </w:pPr>
  </w:style>
  <w:style w:type="character" w:styleId="Hyperlink">
    <w:name w:val="Hyperlink"/>
    <w:basedOn w:val="DefaultParagraphFont"/>
    <w:rsid w:val="000E6AFF"/>
    <w:rPr>
      <w:color w:val="0000FF"/>
      <w:u w:val="single"/>
    </w:rPr>
  </w:style>
  <w:style w:type="character" w:styleId="Emphasis">
    <w:name w:val="Emphasis"/>
    <w:basedOn w:val="DefaultParagraphFont"/>
    <w:qFormat/>
    <w:rsid w:val="00964BED"/>
    <w:rPr>
      <w:i/>
      <w:iCs/>
    </w:rPr>
  </w:style>
  <w:style w:type="paragraph" w:styleId="BalloonText">
    <w:name w:val="Balloon Text"/>
    <w:basedOn w:val="Normal"/>
    <w:link w:val="BalloonTextChar"/>
    <w:rsid w:val="009917D5"/>
    <w:rPr>
      <w:rFonts w:ascii="Tahoma" w:hAnsi="Tahoma" w:cs="Tahoma"/>
      <w:sz w:val="16"/>
      <w:szCs w:val="16"/>
    </w:rPr>
  </w:style>
  <w:style w:type="character" w:customStyle="1" w:styleId="BalloonTextChar">
    <w:name w:val="Balloon Text Char"/>
    <w:basedOn w:val="DefaultParagraphFont"/>
    <w:link w:val="BalloonText"/>
    <w:rsid w:val="009917D5"/>
    <w:rPr>
      <w:rFonts w:ascii="Tahoma" w:hAnsi="Tahoma" w:cs="Tahoma"/>
      <w:sz w:val="16"/>
      <w:szCs w:val="16"/>
    </w:rPr>
  </w:style>
  <w:style w:type="paragraph" w:styleId="ListParagraph">
    <w:name w:val="List Paragraph"/>
    <w:basedOn w:val="Normal"/>
    <w:uiPriority w:val="34"/>
    <w:qFormat/>
    <w:rsid w:val="00F208D1"/>
    <w:pPr>
      <w:ind w:left="720"/>
      <w:contextualSpacing/>
    </w:pPr>
    <w:rPr>
      <w:sz w:val="22"/>
    </w:rPr>
  </w:style>
  <w:style w:type="character" w:styleId="UnresolvedMention">
    <w:name w:val="Unresolved Mention"/>
    <w:basedOn w:val="DefaultParagraphFont"/>
    <w:uiPriority w:val="99"/>
    <w:semiHidden/>
    <w:unhideWhenUsed/>
    <w:rsid w:val="002E77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89504967">
      <w:bodyDiv w:val="1"/>
      <w:marLeft w:val="0"/>
      <w:marRight w:val="0"/>
      <w:marTop w:val="0"/>
      <w:marBottom w:val="0"/>
      <w:divBdr>
        <w:top w:val="none" w:sz="0" w:space="0" w:color="auto"/>
        <w:left w:val="none" w:sz="0" w:space="0" w:color="auto"/>
        <w:bottom w:val="none" w:sz="0" w:space="0" w:color="auto"/>
        <w:right w:val="none" w:sz="0" w:space="0" w:color="auto"/>
      </w:divBdr>
    </w:div>
    <w:div w:id="589775012">
      <w:bodyDiv w:val="1"/>
      <w:marLeft w:val="0"/>
      <w:marRight w:val="0"/>
      <w:marTop w:val="0"/>
      <w:marBottom w:val="0"/>
      <w:divBdr>
        <w:top w:val="none" w:sz="0" w:space="0" w:color="auto"/>
        <w:left w:val="none" w:sz="0" w:space="0" w:color="auto"/>
        <w:bottom w:val="none" w:sz="0" w:space="0" w:color="auto"/>
        <w:right w:val="none" w:sz="0" w:space="0" w:color="auto"/>
      </w:divBdr>
    </w:div>
    <w:div w:id="84699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ra.Rabbath@dep.state.fl.us" TargetMode="External"/><Relationship Id="rId13" Type="http://schemas.openxmlformats.org/officeDocument/2006/relationships/header" Target="header3.xml"/><Relationship Id="rId18" Type="http://schemas.openxmlformats.org/officeDocument/2006/relationships/hyperlink" Target="mailto:smohammad@golder.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CO@dep.state.fl.u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roy.belden@ge.com" TargetMode="External"/><Relationship Id="rId25" Type="http://schemas.openxmlformats.org/officeDocument/2006/relationships/hyperlink" Target="mailto:Diana.Csank@sierraclub.org"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mailto:SWD.air@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_Clerk@dep.state.fl.us" TargetMode="External"/><Relationship Id="rId24" Type="http://schemas.openxmlformats.org/officeDocument/2006/relationships/hyperlink" Target="mailto:tess.fields@sierraclub.org"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mailto:acoe@earthjustice.org" TargetMode="External"/><Relationship Id="rId10" Type="http://schemas.openxmlformats.org/officeDocument/2006/relationships/footer" Target="footer1.xml"/><Relationship Id="rId19" Type="http://schemas.openxmlformats.org/officeDocument/2006/relationships/hyperlink" Target="mailto:Ken_Kosky@golder.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yperlink" Target="mailto:NSRsubmittals@epa.gov"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E25EB-5EAE-4D2B-9347-2F0DC30A0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1987</Words>
  <Characters>11759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FEDP/DARM/BAR</Company>
  <LinksUpToDate>false</LinksUpToDate>
  <CharactersWithSpaces>13719</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Rabbath, Lara</cp:lastModifiedBy>
  <cp:revision>2</cp:revision>
  <cp:lastPrinted>2004-03-05T14:39:00Z</cp:lastPrinted>
  <dcterms:created xsi:type="dcterms:W3CDTF">2018-05-25T17:22:00Z</dcterms:created>
  <dcterms:modified xsi:type="dcterms:W3CDTF">2018-05-25T17:22:00Z</dcterms:modified>
</cp:coreProperties>
</file>